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D0986" w14:textId="77777777" w:rsidR="00954E6A" w:rsidRPr="00F73A3A" w:rsidRDefault="00886257" w:rsidP="00F73A3A">
      <w:pPr>
        <w:pStyle w:val="Judul"/>
        <w:outlineLvl w:val="0"/>
      </w:pPr>
      <w:r w:rsidRPr="00F73A3A">
        <w:t xml:space="preserve">The </w:t>
      </w:r>
      <w:r w:rsidR="00C72550" w:rsidRPr="00C72550">
        <w:t>title must be concise, clear, and informative, accurately reflecting the manuscript’s content</w:t>
      </w:r>
      <w:r w:rsidR="00C611CB" w:rsidRPr="00F73A3A">
        <w:t xml:space="preserve"> (</w:t>
      </w:r>
      <w:proofErr w:type="spellStart"/>
      <w:r w:rsidRPr="00F73A3A">
        <w:t>Center</w:t>
      </w:r>
      <w:proofErr w:type="spellEnd"/>
      <w:r w:rsidRPr="00F73A3A">
        <w:t>, Bold, 16pt</w:t>
      </w:r>
      <w:r w:rsidR="00C611CB" w:rsidRPr="00F73A3A">
        <w:t>)</w:t>
      </w:r>
    </w:p>
    <w:p w14:paraId="38732881" w14:textId="77777777" w:rsidR="00954E6A" w:rsidRPr="003D5B84" w:rsidRDefault="00954E6A" w:rsidP="00954E6A">
      <w:pPr>
        <w:jc w:val="center"/>
        <w:rPr>
          <w:b/>
          <w:bCs/>
        </w:rPr>
      </w:pPr>
    </w:p>
    <w:p w14:paraId="34E5BA00" w14:textId="77777777" w:rsidR="00954E6A" w:rsidRPr="00B93E97" w:rsidRDefault="00954E6A" w:rsidP="00954E6A">
      <w:pPr>
        <w:jc w:val="center"/>
        <w:rPr>
          <w:b/>
          <w:bCs/>
          <w:sz w:val="22"/>
        </w:rPr>
      </w:pPr>
      <w:proofErr w:type="spellStart"/>
      <w:r w:rsidRPr="00656034">
        <w:rPr>
          <w:b/>
          <w:bCs/>
          <w:sz w:val="24"/>
          <w:lang w:val="id-ID"/>
        </w:rPr>
        <w:t>Author</w:t>
      </w:r>
      <w:proofErr w:type="spellEnd"/>
      <w:r w:rsidRPr="00656034">
        <w:rPr>
          <w:b/>
          <w:bCs/>
          <w:sz w:val="24"/>
          <w:lang w:val="id-ID"/>
        </w:rPr>
        <w:t xml:space="preserve"> 1</w:t>
      </w:r>
      <w:r w:rsidRPr="00DD7E3B">
        <w:rPr>
          <w:b/>
          <w:bCs/>
          <w:sz w:val="24"/>
          <w:vertAlign w:val="superscript"/>
        </w:rPr>
        <w:t>1</w:t>
      </w:r>
      <w:r w:rsidRPr="00DD7E3B">
        <w:rPr>
          <w:b/>
          <w:bCs/>
          <w:sz w:val="24"/>
          <w:lang w:val="id-ID"/>
        </w:rPr>
        <w:t xml:space="preserve">, </w:t>
      </w:r>
      <w:proofErr w:type="spellStart"/>
      <w:r w:rsidRPr="00656034">
        <w:rPr>
          <w:b/>
          <w:bCs/>
          <w:sz w:val="24"/>
          <w:lang w:val="id-ID"/>
        </w:rPr>
        <w:t>Author</w:t>
      </w:r>
      <w:proofErr w:type="spellEnd"/>
      <w:r w:rsidRPr="00656034">
        <w:rPr>
          <w:b/>
          <w:bCs/>
          <w:sz w:val="24"/>
          <w:lang w:val="id-ID"/>
        </w:rPr>
        <w:t xml:space="preserve"> </w:t>
      </w:r>
      <w:r>
        <w:rPr>
          <w:b/>
          <w:bCs/>
          <w:sz w:val="24"/>
          <w:lang w:val="id-ID"/>
        </w:rPr>
        <w:t>2</w:t>
      </w:r>
      <w:r w:rsidRPr="00DD7E3B">
        <w:rPr>
          <w:b/>
          <w:bCs/>
          <w:sz w:val="24"/>
          <w:vertAlign w:val="superscript"/>
        </w:rPr>
        <w:t>2,3</w:t>
      </w:r>
      <w:r w:rsidRPr="00DD7E3B">
        <w:rPr>
          <w:b/>
          <w:bCs/>
          <w:sz w:val="24"/>
        </w:rPr>
        <w:t xml:space="preserve">, </w:t>
      </w:r>
      <w:r w:rsidRPr="00656034">
        <w:rPr>
          <w:b/>
          <w:bCs/>
          <w:sz w:val="24"/>
        </w:rPr>
        <w:t xml:space="preserve">Author </w:t>
      </w:r>
      <w:r>
        <w:rPr>
          <w:b/>
          <w:bCs/>
          <w:sz w:val="24"/>
        </w:rPr>
        <w:t>3</w:t>
      </w:r>
      <w:r w:rsidRPr="00DD7E3B">
        <w:rPr>
          <w:b/>
          <w:bCs/>
          <w:sz w:val="24"/>
          <w:vertAlign w:val="superscript"/>
        </w:rPr>
        <w:t>4</w:t>
      </w:r>
      <w:r w:rsidRPr="00DD7E3B">
        <w:rPr>
          <w:b/>
          <w:bCs/>
          <w:sz w:val="24"/>
        </w:rPr>
        <w:t xml:space="preserve"> </w:t>
      </w:r>
      <w:r>
        <w:rPr>
          <w:b/>
          <w:bCs/>
          <w:sz w:val="24"/>
        </w:rPr>
        <w:t xml:space="preserve">, etc. </w:t>
      </w:r>
      <w:r w:rsidRPr="00DD7E3B">
        <w:rPr>
          <w:b/>
          <w:bCs/>
          <w:sz w:val="24"/>
        </w:rPr>
        <w:t>(1</w:t>
      </w:r>
      <w:r w:rsidRPr="00DD7E3B">
        <w:rPr>
          <w:b/>
          <w:bCs/>
          <w:sz w:val="24"/>
          <w:lang w:val="id-ID"/>
        </w:rPr>
        <w:t>2</w:t>
      </w:r>
      <w:r w:rsidRPr="00DD7E3B">
        <w:rPr>
          <w:b/>
          <w:bCs/>
          <w:sz w:val="24"/>
        </w:rPr>
        <w:t xml:space="preserve"> pt)</w:t>
      </w:r>
    </w:p>
    <w:p w14:paraId="6C1D635F" w14:textId="77777777" w:rsidR="00954E6A" w:rsidRPr="00656034" w:rsidRDefault="00954E6A" w:rsidP="00954E6A">
      <w:pPr>
        <w:jc w:val="center"/>
        <w:rPr>
          <w:szCs w:val="16"/>
        </w:rPr>
      </w:pPr>
      <w:bookmarkStart w:id="0" w:name="_Hlk78440884"/>
      <w:r w:rsidRPr="00656034">
        <w:rPr>
          <w:szCs w:val="16"/>
          <w:vertAlign w:val="superscript"/>
        </w:rPr>
        <w:t>1</w:t>
      </w:r>
      <w:r w:rsidRPr="00656034">
        <w:rPr>
          <w:szCs w:val="16"/>
        </w:rPr>
        <w:t>Affiliation Name, City, Country (</w:t>
      </w:r>
      <w:r>
        <w:rPr>
          <w:szCs w:val="16"/>
          <w:lang w:val="id-ID"/>
        </w:rPr>
        <w:t>10</w:t>
      </w:r>
      <w:r w:rsidRPr="00656034">
        <w:rPr>
          <w:szCs w:val="16"/>
        </w:rPr>
        <w:t xml:space="preserve"> pt)</w:t>
      </w:r>
    </w:p>
    <w:p w14:paraId="3E7A1764" w14:textId="77777777" w:rsidR="00954E6A" w:rsidRPr="00B93E97" w:rsidRDefault="00954E6A" w:rsidP="00954E6A">
      <w:pPr>
        <w:jc w:val="center"/>
        <w:rPr>
          <w:szCs w:val="16"/>
        </w:rPr>
      </w:pPr>
      <w:r w:rsidRPr="00656034">
        <w:rPr>
          <w:szCs w:val="16"/>
          <w:vertAlign w:val="superscript"/>
        </w:rPr>
        <w:t>2</w:t>
      </w:r>
      <w:r w:rsidRPr="00656034">
        <w:rPr>
          <w:szCs w:val="16"/>
        </w:rPr>
        <w:t>Affiliation Name, City, Country</w:t>
      </w:r>
    </w:p>
    <w:bookmarkEnd w:id="0"/>
    <w:p w14:paraId="6CE0361C" w14:textId="77777777" w:rsidR="00954E6A" w:rsidRDefault="00954E6A" w:rsidP="00954E6A">
      <w:pPr>
        <w:jc w:val="center"/>
      </w:pPr>
    </w:p>
    <w:p w14:paraId="7088C7C1" w14:textId="77777777" w:rsidR="00C611CB" w:rsidRDefault="00C611CB" w:rsidP="00954E6A">
      <w:pPr>
        <w:jc w:val="center"/>
      </w:pPr>
    </w:p>
    <w:tbl>
      <w:tblPr>
        <w:tblStyle w:val="KisiTabel"/>
        <w:tblW w:w="8845" w:type="dxa"/>
        <w:jc w:val="center"/>
        <w:tblLook w:val="04A0" w:firstRow="1" w:lastRow="0" w:firstColumn="1" w:lastColumn="0" w:noHBand="0" w:noVBand="1"/>
      </w:tblPr>
      <w:tblGrid>
        <w:gridCol w:w="2788"/>
        <w:gridCol w:w="282"/>
        <w:gridCol w:w="5775"/>
      </w:tblGrid>
      <w:tr w:rsidR="00C611CB" w14:paraId="3BE2B788" w14:textId="77777777" w:rsidTr="000A6803">
        <w:trPr>
          <w:jc w:val="center"/>
        </w:trPr>
        <w:tc>
          <w:tcPr>
            <w:tcW w:w="2802" w:type="dxa"/>
            <w:tcBorders>
              <w:top w:val="double" w:sz="4" w:space="0" w:color="auto"/>
              <w:left w:val="nil"/>
              <w:bottom w:val="single" w:sz="4" w:space="0" w:color="auto"/>
              <w:right w:val="nil"/>
            </w:tcBorders>
          </w:tcPr>
          <w:p w14:paraId="4A64336B" w14:textId="77777777" w:rsidR="00C611CB" w:rsidRPr="00957C11" w:rsidRDefault="00C611CB" w:rsidP="000A6803">
            <w:pPr>
              <w:spacing w:before="120"/>
              <w:jc w:val="both"/>
              <w:rPr>
                <w:b/>
              </w:rPr>
            </w:pPr>
            <w:r w:rsidRPr="00957C11">
              <w:rPr>
                <w:b/>
              </w:rPr>
              <w:t>Article Info</w:t>
            </w:r>
          </w:p>
        </w:tc>
        <w:tc>
          <w:tcPr>
            <w:tcW w:w="283" w:type="dxa"/>
            <w:tcBorders>
              <w:top w:val="double" w:sz="4" w:space="0" w:color="auto"/>
              <w:left w:val="nil"/>
              <w:bottom w:val="nil"/>
              <w:right w:val="nil"/>
            </w:tcBorders>
          </w:tcPr>
          <w:p w14:paraId="011576E7" w14:textId="77777777" w:rsidR="00C611CB" w:rsidRDefault="00C611CB" w:rsidP="000A6803">
            <w:pPr>
              <w:spacing w:before="120"/>
              <w:jc w:val="center"/>
            </w:pPr>
          </w:p>
        </w:tc>
        <w:tc>
          <w:tcPr>
            <w:tcW w:w="5812" w:type="dxa"/>
            <w:tcBorders>
              <w:top w:val="double" w:sz="4" w:space="0" w:color="auto"/>
              <w:left w:val="nil"/>
              <w:bottom w:val="single" w:sz="4" w:space="0" w:color="auto"/>
              <w:right w:val="nil"/>
            </w:tcBorders>
          </w:tcPr>
          <w:p w14:paraId="2F7F2607" w14:textId="77777777" w:rsidR="00C611CB" w:rsidRPr="00957C11" w:rsidRDefault="00C611CB" w:rsidP="000A6803">
            <w:pPr>
              <w:spacing w:before="120"/>
              <w:rPr>
                <w:color w:val="000000"/>
                <w:sz w:val="24"/>
                <w:szCs w:val="24"/>
              </w:rPr>
            </w:pPr>
            <w:r w:rsidRPr="00957C11">
              <w:rPr>
                <w:b/>
                <w:bCs/>
                <w:iCs/>
                <w:color w:val="000000"/>
              </w:rPr>
              <w:t xml:space="preserve">ABSTRACT </w:t>
            </w:r>
            <w:r w:rsidRPr="00957C11">
              <w:rPr>
                <w:sz w:val="18"/>
                <w:szCs w:val="18"/>
              </w:rPr>
              <w:t>(10 PT)</w:t>
            </w:r>
          </w:p>
        </w:tc>
      </w:tr>
      <w:tr w:rsidR="00C611CB" w14:paraId="777C692F" w14:textId="77777777" w:rsidTr="000A6803">
        <w:trPr>
          <w:trHeight w:val="1268"/>
          <w:jc w:val="center"/>
        </w:trPr>
        <w:tc>
          <w:tcPr>
            <w:tcW w:w="2802" w:type="dxa"/>
            <w:tcBorders>
              <w:top w:val="single" w:sz="4" w:space="0" w:color="auto"/>
              <w:left w:val="nil"/>
              <w:bottom w:val="single" w:sz="4" w:space="0" w:color="auto"/>
              <w:right w:val="nil"/>
            </w:tcBorders>
          </w:tcPr>
          <w:p w14:paraId="03A7AB59" w14:textId="77777777" w:rsidR="00C611CB" w:rsidRPr="007F286F" w:rsidRDefault="00C611CB" w:rsidP="000A6803">
            <w:pPr>
              <w:spacing w:before="120" w:after="120"/>
              <w:jc w:val="both"/>
              <w:rPr>
                <w:b/>
                <w:i/>
              </w:rPr>
            </w:pPr>
            <w:r w:rsidRPr="007F286F">
              <w:rPr>
                <w:b/>
                <w:i/>
              </w:rPr>
              <w:t>Article history:</w:t>
            </w:r>
          </w:p>
          <w:p w14:paraId="52652356" w14:textId="77777777" w:rsidR="00C611CB" w:rsidRDefault="00C611CB" w:rsidP="000A6803">
            <w:pPr>
              <w:jc w:val="both"/>
            </w:pPr>
            <w:r w:rsidRPr="00957C11">
              <w:t>Received</w:t>
            </w:r>
            <w:r>
              <w:t xml:space="preserve"> </w:t>
            </w:r>
            <w:r w:rsidRPr="00523156">
              <w:t xml:space="preserve">mm dd, </w:t>
            </w:r>
            <w:proofErr w:type="spellStart"/>
            <w:r w:rsidRPr="00523156">
              <w:t>yyyy</w:t>
            </w:r>
            <w:proofErr w:type="spellEnd"/>
          </w:p>
          <w:p w14:paraId="0D098851" w14:textId="77777777" w:rsidR="00C611CB" w:rsidRDefault="00C611CB" w:rsidP="000A6803">
            <w:pPr>
              <w:jc w:val="both"/>
            </w:pPr>
            <w:r>
              <w:t xml:space="preserve">Revised </w:t>
            </w:r>
            <w:r w:rsidRPr="00523156">
              <w:t xml:space="preserve">mm dd, </w:t>
            </w:r>
            <w:proofErr w:type="spellStart"/>
            <w:r w:rsidRPr="00523156">
              <w:t>yyyy</w:t>
            </w:r>
            <w:proofErr w:type="spellEnd"/>
          </w:p>
          <w:p w14:paraId="41BF3862" w14:textId="77777777" w:rsidR="00C611CB" w:rsidRDefault="00C611CB" w:rsidP="000A6803">
            <w:pPr>
              <w:jc w:val="both"/>
            </w:pPr>
            <w:r>
              <w:t xml:space="preserve">Accepted </w:t>
            </w:r>
            <w:r w:rsidRPr="00523156">
              <w:t xml:space="preserve">mm dd, </w:t>
            </w:r>
            <w:proofErr w:type="spellStart"/>
            <w:r w:rsidRPr="00523156">
              <w:t>yyyy</w:t>
            </w:r>
            <w:proofErr w:type="spellEnd"/>
          </w:p>
          <w:p w14:paraId="5FE2E0D7" w14:textId="77777777" w:rsidR="00C611CB" w:rsidRPr="00957C11" w:rsidRDefault="00C611CB" w:rsidP="000A6803">
            <w:pPr>
              <w:jc w:val="both"/>
            </w:pPr>
          </w:p>
        </w:tc>
        <w:tc>
          <w:tcPr>
            <w:tcW w:w="283" w:type="dxa"/>
            <w:vMerge w:val="restart"/>
            <w:tcBorders>
              <w:top w:val="nil"/>
              <w:left w:val="nil"/>
              <w:bottom w:val="nil"/>
              <w:right w:val="nil"/>
            </w:tcBorders>
          </w:tcPr>
          <w:p w14:paraId="1DD87EC2" w14:textId="77777777" w:rsidR="00C611CB" w:rsidRDefault="00C611CB" w:rsidP="000A6803">
            <w:pPr>
              <w:spacing w:before="120"/>
              <w:jc w:val="both"/>
            </w:pPr>
          </w:p>
        </w:tc>
        <w:tc>
          <w:tcPr>
            <w:tcW w:w="5812" w:type="dxa"/>
            <w:vMerge w:val="restart"/>
            <w:tcBorders>
              <w:top w:val="single" w:sz="4" w:space="0" w:color="auto"/>
              <w:left w:val="nil"/>
              <w:bottom w:val="nil"/>
              <w:right w:val="nil"/>
            </w:tcBorders>
          </w:tcPr>
          <w:p w14:paraId="1583AC79" w14:textId="3E49EDBC" w:rsidR="00C611CB" w:rsidRPr="00BC2B8D" w:rsidRDefault="008C04F6" w:rsidP="008C04F6">
            <w:pPr>
              <w:spacing w:before="120"/>
              <w:jc w:val="both"/>
              <w:rPr>
                <w:iCs/>
              </w:rPr>
            </w:pPr>
            <w:r w:rsidRPr="008C04F6">
              <w:rPr>
                <w:bCs/>
                <w:iCs/>
              </w:rPr>
              <w:t xml:space="preserve">The abstract should </w:t>
            </w:r>
            <w:r w:rsidR="000755DF">
              <w:rPr>
                <w:bCs/>
                <w:iCs/>
              </w:rPr>
              <w:t>concisely summarize</w:t>
            </w:r>
            <w:r w:rsidRPr="008C04F6">
              <w:rPr>
                <w:bCs/>
                <w:iCs/>
              </w:rPr>
              <w:t xml:space="preserve"> the article, including the research background, objectives, methodology/</w:t>
            </w:r>
            <w:r>
              <w:rPr>
                <w:bCs/>
                <w:iCs/>
              </w:rPr>
              <w:t xml:space="preserve"> </w:t>
            </w:r>
            <w:r w:rsidRPr="008C04F6">
              <w:rPr>
                <w:bCs/>
                <w:iCs/>
              </w:rPr>
              <w:t>approach/</w:t>
            </w:r>
            <w:r>
              <w:rPr>
                <w:bCs/>
                <w:iCs/>
              </w:rPr>
              <w:t xml:space="preserve"> </w:t>
            </w:r>
            <w:r w:rsidRPr="008C04F6">
              <w:rPr>
                <w:bCs/>
                <w:iCs/>
              </w:rPr>
              <w:t>design, main findings, limitations, originality/</w:t>
            </w:r>
            <w:r>
              <w:rPr>
                <w:bCs/>
                <w:iCs/>
              </w:rPr>
              <w:t xml:space="preserve"> </w:t>
            </w:r>
            <w:r w:rsidRPr="008C04F6">
              <w:rPr>
                <w:bCs/>
                <w:iCs/>
              </w:rPr>
              <w:t>value, and conclusions. It must be written in one paragraph, without references or abbreviations, and contain between 150</w:t>
            </w:r>
            <w:r w:rsidR="000755DF">
              <w:rPr>
                <w:bCs/>
                <w:iCs/>
              </w:rPr>
              <w:t xml:space="preserve"> and </w:t>
            </w:r>
            <w:r w:rsidRPr="008C04F6">
              <w:rPr>
                <w:bCs/>
                <w:iCs/>
              </w:rPr>
              <w:t xml:space="preserve">200 words. </w:t>
            </w:r>
            <w:r w:rsidR="000755DF">
              <w:rPr>
                <w:bCs/>
                <w:iCs/>
              </w:rPr>
              <w:t>The</w:t>
            </w:r>
            <w:r w:rsidRPr="008C04F6">
              <w:rPr>
                <w:bCs/>
                <w:iCs/>
              </w:rPr>
              <w:t xml:space="preserve"> abstract should include keywords that accurately represent the study’s focus. As a critical part of the article, it helps readers assess the relevance and significance of the research.</w:t>
            </w:r>
          </w:p>
        </w:tc>
      </w:tr>
      <w:tr w:rsidR="00C611CB" w14:paraId="4D819FA8" w14:textId="77777777" w:rsidTr="000A6803">
        <w:trPr>
          <w:trHeight w:val="1231"/>
          <w:jc w:val="center"/>
        </w:trPr>
        <w:tc>
          <w:tcPr>
            <w:tcW w:w="2802" w:type="dxa"/>
            <w:vMerge w:val="restart"/>
            <w:tcBorders>
              <w:top w:val="single" w:sz="4" w:space="0" w:color="auto"/>
              <w:left w:val="nil"/>
              <w:bottom w:val="single" w:sz="4" w:space="0" w:color="auto"/>
              <w:right w:val="nil"/>
            </w:tcBorders>
          </w:tcPr>
          <w:p w14:paraId="7ADC17FF" w14:textId="77777777" w:rsidR="00C611CB" w:rsidRPr="007F286F" w:rsidRDefault="00C611CB" w:rsidP="000A6803">
            <w:pPr>
              <w:spacing w:before="120" w:after="120"/>
              <w:jc w:val="both"/>
              <w:rPr>
                <w:b/>
                <w:i/>
              </w:rPr>
            </w:pPr>
            <w:r w:rsidRPr="007F286F">
              <w:rPr>
                <w:b/>
                <w:i/>
              </w:rPr>
              <w:t>Keyword</w:t>
            </w:r>
            <w:r>
              <w:rPr>
                <w:b/>
                <w:i/>
              </w:rPr>
              <w:t>s</w:t>
            </w:r>
            <w:r w:rsidRPr="007F286F">
              <w:rPr>
                <w:b/>
                <w:i/>
              </w:rPr>
              <w:t>:</w:t>
            </w:r>
          </w:p>
          <w:p w14:paraId="68918F70" w14:textId="77777777" w:rsidR="00C611CB" w:rsidRDefault="00C611CB" w:rsidP="000A6803">
            <w:pPr>
              <w:jc w:val="both"/>
            </w:pPr>
            <w:r>
              <w:t>First keyword</w:t>
            </w:r>
          </w:p>
          <w:p w14:paraId="3338BAFE" w14:textId="77777777" w:rsidR="00C611CB" w:rsidRDefault="00C611CB" w:rsidP="000A6803">
            <w:pPr>
              <w:jc w:val="both"/>
            </w:pPr>
            <w:r>
              <w:t>Second keyword</w:t>
            </w:r>
          </w:p>
          <w:p w14:paraId="226A6D0E" w14:textId="77777777" w:rsidR="00C611CB" w:rsidRDefault="00C611CB" w:rsidP="000A6803">
            <w:pPr>
              <w:jc w:val="both"/>
            </w:pPr>
            <w:r>
              <w:t>Third keyword</w:t>
            </w:r>
          </w:p>
          <w:p w14:paraId="67E67033" w14:textId="77777777" w:rsidR="00C611CB" w:rsidRDefault="00C611CB" w:rsidP="000A6803">
            <w:pPr>
              <w:jc w:val="both"/>
            </w:pPr>
            <w:r>
              <w:t>Fourth keyword</w:t>
            </w:r>
          </w:p>
          <w:p w14:paraId="0E6B44A0" w14:textId="77777777" w:rsidR="00C611CB" w:rsidRPr="007F286F" w:rsidRDefault="00C611CB" w:rsidP="000A6803">
            <w:pPr>
              <w:jc w:val="both"/>
              <w:rPr>
                <w:b/>
                <w:i/>
              </w:rPr>
            </w:pPr>
            <w:r>
              <w:t>Fifth keyword</w:t>
            </w:r>
          </w:p>
        </w:tc>
        <w:tc>
          <w:tcPr>
            <w:tcW w:w="283" w:type="dxa"/>
            <w:vMerge/>
            <w:tcBorders>
              <w:top w:val="nil"/>
              <w:left w:val="nil"/>
              <w:bottom w:val="nil"/>
              <w:right w:val="nil"/>
            </w:tcBorders>
          </w:tcPr>
          <w:p w14:paraId="44345769" w14:textId="77777777" w:rsidR="00C611CB" w:rsidRDefault="00C611CB" w:rsidP="000A6803">
            <w:pPr>
              <w:spacing w:before="120"/>
              <w:jc w:val="both"/>
            </w:pPr>
          </w:p>
        </w:tc>
        <w:tc>
          <w:tcPr>
            <w:tcW w:w="5812" w:type="dxa"/>
            <w:vMerge/>
            <w:tcBorders>
              <w:top w:val="nil"/>
              <w:left w:val="nil"/>
              <w:bottom w:val="nil"/>
              <w:right w:val="nil"/>
            </w:tcBorders>
          </w:tcPr>
          <w:p w14:paraId="270A3435" w14:textId="77777777" w:rsidR="00C611CB" w:rsidRPr="00957C11" w:rsidRDefault="00C611CB" w:rsidP="000A6803">
            <w:pPr>
              <w:spacing w:before="120"/>
              <w:jc w:val="both"/>
              <w:rPr>
                <w:iCs/>
                <w:color w:val="000000"/>
                <w:sz w:val="18"/>
                <w:szCs w:val="18"/>
              </w:rPr>
            </w:pPr>
          </w:p>
        </w:tc>
      </w:tr>
      <w:tr w:rsidR="00C611CB" w14:paraId="10A10ADD" w14:textId="77777777" w:rsidTr="000A6803">
        <w:trPr>
          <w:trHeight w:val="70"/>
          <w:jc w:val="center"/>
        </w:trPr>
        <w:tc>
          <w:tcPr>
            <w:tcW w:w="2802" w:type="dxa"/>
            <w:vMerge/>
            <w:tcBorders>
              <w:top w:val="single" w:sz="4" w:space="0" w:color="auto"/>
              <w:left w:val="nil"/>
              <w:bottom w:val="single" w:sz="4" w:space="0" w:color="auto"/>
              <w:right w:val="nil"/>
            </w:tcBorders>
          </w:tcPr>
          <w:p w14:paraId="00D6D809" w14:textId="77777777" w:rsidR="00C611CB" w:rsidRPr="007F286F" w:rsidRDefault="00C611CB" w:rsidP="000A6803">
            <w:pPr>
              <w:spacing w:before="120" w:after="120"/>
              <w:jc w:val="both"/>
              <w:rPr>
                <w:b/>
                <w:i/>
              </w:rPr>
            </w:pPr>
          </w:p>
        </w:tc>
        <w:tc>
          <w:tcPr>
            <w:tcW w:w="283" w:type="dxa"/>
            <w:vMerge/>
            <w:tcBorders>
              <w:top w:val="nil"/>
              <w:left w:val="nil"/>
              <w:bottom w:val="nil"/>
              <w:right w:val="nil"/>
            </w:tcBorders>
          </w:tcPr>
          <w:p w14:paraId="4D2A893E" w14:textId="77777777" w:rsidR="00C611CB" w:rsidRDefault="00C611CB" w:rsidP="000A6803">
            <w:pPr>
              <w:spacing w:before="120"/>
              <w:jc w:val="both"/>
            </w:pPr>
          </w:p>
        </w:tc>
        <w:tc>
          <w:tcPr>
            <w:tcW w:w="5812" w:type="dxa"/>
            <w:tcBorders>
              <w:top w:val="nil"/>
              <w:left w:val="nil"/>
              <w:bottom w:val="single" w:sz="4" w:space="0" w:color="auto"/>
              <w:right w:val="nil"/>
            </w:tcBorders>
          </w:tcPr>
          <w:p w14:paraId="73DFDD4C" w14:textId="77777777" w:rsidR="001B235F" w:rsidRDefault="00643B3C" w:rsidP="001B235F">
            <w:pPr>
              <w:rPr>
                <w:i/>
                <w:iCs/>
                <w:color w:val="000000"/>
                <w:sz w:val="18"/>
                <w:szCs w:val="18"/>
              </w:rPr>
            </w:pPr>
            <w:r w:rsidRPr="00643B3C">
              <w:rPr>
                <w:b/>
                <w:bCs/>
                <w:i/>
                <w:iCs/>
                <w:color w:val="000000"/>
                <w:sz w:val="18"/>
                <w:szCs w:val="18"/>
              </w:rPr>
              <w:t>© 2025 The Author(s).</w:t>
            </w:r>
          </w:p>
          <w:p w14:paraId="6E39A6BD" w14:textId="53104D3C" w:rsidR="001B235F" w:rsidRPr="007A6383" w:rsidRDefault="00643B3C" w:rsidP="0064207C">
            <w:pPr>
              <w:jc w:val="both"/>
              <w:rPr>
                <w:i/>
                <w:iCs/>
                <w:color w:val="000000"/>
                <w:sz w:val="14"/>
                <w:szCs w:val="14"/>
              </w:rPr>
            </w:pPr>
            <w:r w:rsidRPr="00643B3C">
              <w:rPr>
                <w:i/>
                <w:iCs/>
                <w:color w:val="000000"/>
                <w:sz w:val="14"/>
                <w:szCs w:val="14"/>
              </w:rPr>
              <w:t xml:space="preserve">This </w:t>
            </w:r>
            <w:r w:rsidR="000755DF">
              <w:rPr>
                <w:i/>
                <w:iCs/>
                <w:color w:val="000000"/>
                <w:sz w:val="14"/>
                <w:szCs w:val="14"/>
              </w:rPr>
              <w:t>open-access article is</w:t>
            </w:r>
            <w:r w:rsidRPr="00643B3C">
              <w:rPr>
                <w:i/>
                <w:iCs/>
                <w:color w:val="000000"/>
                <w:sz w:val="14"/>
                <w:szCs w:val="14"/>
              </w:rPr>
              <w:t xml:space="preserve"> distributed under the terms of the </w:t>
            </w:r>
            <w:hyperlink r:id="rId8" w:history="1">
              <w:r w:rsidRPr="006C3F0C">
                <w:rPr>
                  <w:rStyle w:val="Hyperlink"/>
                  <w:i/>
                  <w:iCs/>
                  <w:sz w:val="14"/>
                  <w:szCs w:val="14"/>
                </w:rPr>
                <w:t>Creative Commons Attribution-</w:t>
              </w:r>
              <w:proofErr w:type="spellStart"/>
              <w:r w:rsidRPr="006C3F0C">
                <w:rPr>
                  <w:rStyle w:val="Hyperlink"/>
                  <w:i/>
                  <w:iCs/>
                  <w:sz w:val="14"/>
                  <w:szCs w:val="14"/>
                </w:rPr>
                <w:t>ShareAlike</w:t>
              </w:r>
              <w:proofErr w:type="spellEnd"/>
              <w:r w:rsidRPr="006C3F0C">
                <w:rPr>
                  <w:rStyle w:val="Hyperlink"/>
                  <w:i/>
                  <w:iCs/>
                  <w:sz w:val="14"/>
                  <w:szCs w:val="14"/>
                </w:rPr>
                <w:t xml:space="preserve"> 4.0 International License</w:t>
              </w:r>
            </w:hyperlink>
            <w:r w:rsidRPr="00643B3C">
              <w:rPr>
                <w:i/>
                <w:iCs/>
                <w:color w:val="000000"/>
                <w:sz w:val="14"/>
                <w:szCs w:val="14"/>
              </w:rPr>
              <w:t xml:space="preserve"> (</w:t>
            </w:r>
            <w:hyperlink r:id="rId9" w:history="1">
              <w:r w:rsidRPr="006C3F0C">
                <w:rPr>
                  <w:rStyle w:val="Hyperlink"/>
                  <w:i/>
                  <w:iCs/>
                  <w:sz w:val="14"/>
                  <w:szCs w:val="14"/>
                </w:rPr>
                <w:t>CC BY-SA 4.0</w:t>
              </w:r>
            </w:hyperlink>
            <w:r w:rsidRPr="00643B3C">
              <w:rPr>
                <w:i/>
                <w:iCs/>
                <w:color w:val="000000"/>
                <w:sz w:val="14"/>
                <w:szCs w:val="14"/>
              </w:rPr>
              <w:t xml:space="preserve">). This license permits use, sharing, adaptation, distribution, and reproduction in any medium or format, provided appropriate credit is given to the original author(s) and the source, and any modified content is licensed under the same terms. Authors retain copyright and grant </w:t>
            </w:r>
            <w:hyperlink r:id="rId10" w:history="1">
              <w:proofErr w:type="spellStart"/>
              <w:r w:rsidRPr="006C3F0C">
                <w:rPr>
                  <w:rStyle w:val="Hyperlink"/>
                  <w:i/>
                  <w:iCs/>
                  <w:sz w:val="14"/>
                  <w:szCs w:val="14"/>
                </w:rPr>
                <w:t>Krestama</w:t>
              </w:r>
              <w:proofErr w:type="spellEnd"/>
              <w:r w:rsidRPr="006C3F0C">
                <w:rPr>
                  <w:rStyle w:val="Hyperlink"/>
                  <w:i/>
                  <w:iCs/>
                  <w:sz w:val="14"/>
                  <w:szCs w:val="14"/>
                </w:rPr>
                <w:t>: Journal of Mathematics and its Applications</w:t>
              </w:r>
            </w:hyperlink>
            <w:r w:rsidRPr="00643B3C">
              <w:rPr>
                <w:i/>
                <w:iCs/>
                <w:color w:val="000000"/>
                <w:sz w:val="14"/>
                <w:szCs w:val="14"/>
              </w:rPr>
              <w:t xml:space="preserve"> the right of first publication</w:t>
            </w:r>
            <w:r>
              <w:rPr>
                <w:i/>
                <w:iCs/>
                <w:color w:val="000000"/>
                <w:sz w:val="14"/>
                <w:szCs w:val="14"/>
              </w:rPr>
              <w:t>.</w:t>
            </w:r>
          </w:p>
          <w:p w14:paraId="34BEA3DC" w14:textId="77777777" w:rsidR="00C611CB" w:rsidRPr="00941203" w:rsidRDefault="00C97B51" w:rsidP="00192AEB">
            <w:pPr>
              <w:spacing w:before="120" w:after="120"/>
              <w:jc w:val="right"/>
              <w:rPr>
                <w:i/>
                <w:iCs/>
                <w:color w:val="000000"/>
                <w:sz w:val="18"/>
                <w:szCs w:val="18"/>
              </w:rPr>
            </w:pPr>
            <w:r>
              <w:rPr>
                <w:i/>
                <w:iCs/>
                <w:noProof/>
                <w:color w:val="000000"/>
                <w:sz w:val="18"/>
                <w:szCs w:val="18"/>
                <w14:ligatures w14:val="standardContextual"/>
              </w:rPr>
              <w:drawing>
                <wp:inline distT="0" distB="0" distL="0" distR="0" wp14:anchorId="7E01D07E" wp14:editId="26A865EA">
                  <wp:extent cx="214455" cy="214455"/>
                  <wp:effectExtent l="0" t="0" r="0" b="0"/>
                  <wp:docPr id="164685046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850461" name="Grafik 1646850461"/>
                          <pic:cNvPicPr/>
                        </pic:nvPicPr>
                        <pic:blipFill>
                          <a:blip r:embed="rId11">
                            <a:extLst>
                              <a:ext uri="{96DAC541-7B7A-43D3-8B79-37D633B846F1}">
                                <asvg:svgBlip xmlns:asvg="http://schemas.microsoft.com/office/drawing/2016/SVG/main" r:embed="rId12"/>
                              </a:ext>
                            </a:extLst>
                          </a:blip>
                          <a:stretch>
                            <a:fillRect/>
                          </a:stretch>
                        </pic:blipFill>
                        <pic:spPr>
                          <a:xfrm>
                            <a:off x="0" y="0"/>
                            <a:ext cx="236456" cy="236456"/>
                          </a:xfrm>
                          <a:prstGeom prst="rect">
                            <a:avLst/>
                          </a:prstGeom>
                        </pic:spPr>
                      </pic:pic>
                    </a:graphicData>
                  </a:graphic>
                </wp:inline>
              </w:drawing>
            </w:r>
            <w:r>
              <w:rPr>
                <w:i/>
                <w:iCs/>
                <w:noProof/>
                <w:color w:val="000000"/>
                <w:sz w:val="18"/>
                <w:szCs w:val="18"/>
                <w14:ligatures w14:val="standardContextual"/>
              </w:rPr>
              <w:drawing>
                <wp:inline distT="0" distB="0" distL="0" distR="0" wp14:anchorId="255A8A77" wp14:editId="1D7EC383">
                  <wp:extent cx="215688" cy="215688"/>
                  <wp:effectExtent l="0" t="0" r="0" b="0"/>
                  <wp:docPr id="53526969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69694" name="Grafik 535269694"/>
                          <pic:cNvPicPr/>
                        </pic:nvPicPr>
                        <pic:blipFill>
                          <a:blip r:embed="rId13">
                            <a:extLst>
                              <a:ext uri="{96DAC541-7B7A-43D3-8B79-37D633B846F1}">
                                <asvg:svgBlip xmlns:asvg="http://schemas.microsoft.com/office/drawing/2016/SVG/main" r:embed="rId14"/>
                              </a:ext>
                            </a:extLst>
                          </a:blip>
                          <a:stretch>
                            <a:fillRect/>
                          </a:stretch>
                        </pic:blipFill>
                        <pic:spPr>
                          <a:xfrm>
                            <a:off x="0" y="0"/>
                            <a:ext cx="223573" cy="223573"/>
                          </a:xfrm>
                          <a:prstGeom prst="rect">
                            <a:avLst/>
                          </a:prstGeom>
                        </pic:spPr>
                      </pic:pic>
                    </a:graphicData>
                  </a:graphic>
                </wp:inline>
              </w:drawing>
            </w:r>
            <w:r>
              <w:rPr>
                <w:i/>
                <w:iCs/>
                <w:noProof/>
                <w:color w:val="000000"/>
                <w:sz w:val="18"/>
                <w:szCs w:val="18"/>
                <w14:ligatures w14:val="standardContextual"/>
              </w:rPr>
              <w:drawing>
                <wp:inline distT="0" distB="0" distL="0" distR="0" wp14:anchorId="231F289F" wp14:editId="7D661FCB">
                  <wp:extent cx="215476" cy="215476"/>
                  <wp:effectExtent l="0" t="0" r="0" b="0"/>
                  <wp:docPr id="1239579579"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579579" name="Grafik 1239579579"/>
                          <pic:cNvPicPr/>
                        </pic:nvPicPr>
                        <pic:blipFill>
                          <a:blip r:embed="rId15">
                            <a:extLst>
                              <a:ext uri="{96DAC541-7B7A-43D3-8B79-37D633B846F1}">
                                <asvg:svgBlip xmlns:asvg="http://schemas.microsoft.com/office/drawing/2016/SVG/main" r:embed="rId16"/>
                              </a:ext>
                            </a:extLst>
                          </a:blip>
                          <a:stretch>
                            <a:fillRect/>
                          </a:stretch>
                        </pic:blipFill>
                        <pic:spPr>
                          <a:xfrm>
                            <a:off x="0" y="0"/>
                            <a:ext cx="233932" cy="233932"/>
                          </a:xfrm>
                          <a:prstGeom prst="rect">
                            <a:avLst/>
                          </a:prstGeom>
                        </pic:spPr>
                      </pic:pic>
                    </a:graphicData>
                  </a:graphic>
                </wp:inline>
              </w:drawing>
            </w:r>
          </w:p>
        </w:tc>
      </w:tr>
      <w:tr w:rsidR="00C611CB" w14:paraId="679996E9" w14:textId="77777777" w:rsidTr="000A6803">
        <w:trPr>
          <w:jc w:val="center"/>
        </w:trPr>
        <w:tc>
          <w:tcPr>
            <w:tcW w:w="8897" w:type="dxa"/>
            <w:gridSpan w:val="3"/>
            <w:tcBorders>
              <w:top w:val="nil"/>
              <w:left w:val="nil"/>
              <w:bottom w:val="double" w:sz="4" w:space="0" w:color="auto"/>
              <w:right w:val="nil"/>
            </w:tcBorders>
          </w:tcPr>
          <w:p w14:paraId="0D2A6EE5" w14:textId="77777777" w:rsidR="00C611CB" w:rsidRPr="007F286F" w:rsidRDefault="00C611CB" w:rsidP="000A6803">
            <w:pPr>
              <w:spacing w:before="120" w:after="120"/>
              <w:rPr>
                <w:b/>
                <w:i/>
              </w:rPr>
            </w:pPr>
            <w:r w:rsidRPr="007F286F">
              <w:rPr>
                <w:b/>
                <w:i/>
              </w:rPr>
              <w:t>Corresponding Author:</w:t>
            </w:r>
          </w:p>
          <w:p w14:paraId="2FECF9EB" w14:textId="77777777" w:rsidR="00C611CB" w:rsidRDefault="00C611CB" w:rsidP="00C611CB">
            <w:r>
              <w:t>Author corresponding Name</w:t>
            </w:r>
          </w:p>
          <w:p w14:paraId="313C8516" w14:textId="77777777" w:rsidR="00C611CB" w:rsidRDefault="00C611CB" w:rsidP="00C611CB">
            <w:r w:rsidRPr="009E5039">
              <w:t>Affiliation Name, City, Country</w:t>
            </w:r>
          </w:p>
          <w:p w14:paraId="79CA793A" w14:textId="77777777" w:rsidR="00C611CB" w:rsidRPr="00957C11" w:rsidRDefault="00C611CB" w:rsidP="00C611CB">
            <w:pPr>
              <w:spacing w:after="120"/>
              <w:rPr>
                <w:color w:val="000000"/>
                <w:sz w:val="18"/>
                <w:szCs w:val="18"/>
              </w:rPr>
            </w:pPr>
            <w:r>
              <w:t>Email: email address corresponding author</w:t>
            </w:r>
          </w:p>
        </w:tc>
      </w:tr>
    </w:tbl>
    <w:p w14:paraId="0A3F57C4" w14:textId="77777777" w:rsidR="00954E6A" w:rsidRDefault="00954E6A" w:rsidP="00954E6A">
      <w:pPr>
        <w:jc w:val="both"/>
      </w:pPr>
    </w:p>
    <w:p w14:paraId="3B16BBFE" w14:textId="77777777" w:rsidR="00954E6A" w:rsidRPr="00957C11" w:rsidRDefault="00954E6A" w:rsidP="00954E6A">
      <w:pPr>
        <w:jc w:val="both"/>
      </w:pPr>
    </w:p>
    <w:p w14:paraId="7236C52E" w14:textId="77777777" w:rsidR="00954E6A" w:rsidRPr="00F73A3A" w:rsidRDefault="00954E6A" w:rsidP="00443A8D">
      <w:pPr>
        <w:pStyle w:val="Judul1"/>
      </w:pPr>
      <w:r w:rsidRPr="00F73A3A">
        <w:t>INTRODUCTION (12 PT)</w:t>
      </w:r>
    </w:p>
    <w:p w14:paraId="3A37619C" w14:textId="2E8AE7C7" w:rsidR="00016FD7" w:rsidRDefault="006517FC" w:rsidP="00016FD7">
      <w:pPr>
        <w:spacing w:line="276" w:lineRule="auto"/>
        <w:ind w:firstLine="720"/>
        <w:jc w:val="both"/>
        <w:rPr>
          <w:sz w:val="24"/>
          <w:szCs w:val="24"/>
        </w:rPr>
      </w:pPr>
      <w:bookmarkStart w:id="1" w:name="_Hlk80000697"/>
      <w:bookmarkStart w:id="2" w:name="_Hlk209011356"/>
      <w:r w:rsidRPr="006517FC">
        <w:rPr>
          <w:sz w:val="24"/>
          <w:szCs w:val="24"/>
        </w:rPr>
        <w:t>Perspectives in Mathematics and Applications (PERMATA)</w:t>
      </w:r>
      <w:bookmarkEnd w:id="2"/>
      <w:r w:rsidR="00016FD7" w:rsidRPr="00016FD7">
        <w:rPr>
          <w:sz w:val="24"/>
          <w:szCs w:val="24"/>
        </w:rPr>
        <w:t xml:space="preserve"> is a high-quality, peer-reviewed</w:t>
      </w:r>
      <w:r w:rsidR="000755DF">
        <w:rPr>
          <w:sz w:val="24"/>
          <w:szCs w:val="24"/>
        </w:rPr>
        <w:t xml:space="preserve">, open-access journal published by </w:t>
      </w:r>
      <w:proofErr w:type="spellStart"/>
      <w:r w:rsidR="000755DF">
        <w:rPr>
          <w:sz w:val="24"/>
          <w:szCs w:val="24"/>
        </w:rPr>
        <w:t>Kreasi</w:t>
      </w:r>
      <w:proofErr w:type="spellEnd"/>
      <w:r w:rsidR="000755DF">
        <w:rPr>
          <w:sz w:val="24"/>
          <w:szCs w:val="24"/>
        </w:rPr>
        <w:t xml:space="preserve"> Pustaka </w:t>
      </w:r>
      <w:proofErr w:type="spellStart"/>
      <w:r w:rsidR="000755DF">
        <w:rPr>
          <w:sz w:val="24"/>
          <w:szCs w:val="24"/>
        </w:rPr>
        <w:t>Mandiri</w:t>
      </w:r>
      <w:proofErr w:type="spellEnd"/>
      <w:r>
        <w:rPr>
          <w:sz w:val="24"/>
          <w:szCs w:val="24"/>
        </w:rPr>
        <w:t xml:space="preserve"> (</w:t>
      </w:r>
      <w:proofErr w:type="spellStart"/>
      <w:r>
        <w:rPr>
          <w:sz w:val="24"/>
          <w:szCs w:val="24"/>
        </w:rPr>
        <w:t>krestama</w:t>
      </w:r>
      <w:proofErr w:type="spellEnd"/>
      <w:r>
        <w:rPr>
          <w:sz w:val="24"/>
          <w:szCs w:val="24"/>
        </w:rPr>
        <w:t>)</w:t>
      </w:r>
      <w:r w:rsidR="000755DF">
        <w:rPr>
          <w:sz w:val="24"/>
          <w:szCs w:val="24"/>
        </w:rPr>
        <w:t>,</w:t>
      </w:r>
      <w:r w:rsidR="00016FD7" w:rsidRPr="00016FD7">
        <w:rPr>
          <w:sz w:val="24"/>
          <w:szCs w:val="24"/>
        </w:rPr>
        <w:t xml:space="preserve"> Cirebon, Indonesia, with biannual issues in June and December</w:t>
      </w:r>
      <w:r w:rsidR="00016FD7">
        <w:rPr>
          <w:sz w:val="24"/>
          <w:szCs w:val="24"/>
        </w:rPr>
        <w:t>.</w:t>
      </w:r>
      <w:r w:rsidR="00016FD7" w:rsidRPr="00016FD7">
        <w:t xml:space="preserve"> </w:t>
      </w:r>
      <w:r>
        <w:rPr>
          <w:sz w:val="24"/>
          <w:szCs w:val="24"/>
        </w:rPr>
        <w:t>PERMATA</w:t>
      </w:r>
      <w:r w:rsidR="00016FD7" w:rsidRPr="00016FD7">
        <w:rPr>
          <w:sz w:val="24"/>
          <w:szCs w:val="24"/>
        </w:rPr>
        <w:t xml:space="preserve"> provides a dedicated platform for researchers, academics, and practitioners to publish rigorous theoretical and applied mathematical research. The journal covers:</w:t>
      </w:r>
      <w:r w:rsidR="00016FD7">
        <w:rPr>
          <w:sz w:val="24"/>
          <w:szCs w:val="24"/>
        </w:rPr>
        <w:t xml:space="preserve"> </w:t>
      </w:r>
      <w:r w:rsidR="00016FD7" w:rsidRPr="00016FD7">
        <w:rPr>
          <w:b/>
          <w:bCs/>
          <w:sz w:val="24"/>
          <w:szCs w:val="24"/>
        </w:rPr>
        <w:t>Pure Mathematics</w:t>
      </w:r>
      <w:r w:rsidR="00016FD7">
        <w:rPr>
          <w:sz w:val="24"/>
          <w:szCs w:val="24"/>
        </w:rPr>
        <w:t>:</w:t>
      </w:r>
      <w:r w:rsidR="00016FD7" w:rsidRPr="00016FD7">
        <w:rPr>
          <w:sz w:val="24"/>
          <w:szCs w:val="24"/>
        </w:rPr>
        <w:t xml:space="preserve"> algebra</w:t>
      </w:r>
      <w:r w:rsidR="00016FD7">
        <w:rPr>
          <w:sz w:val="24"/>
          <w:szCs w:val="24"/>
        </w:rPr>
        <w:t>,</w:t>
      </w:r>
      <w:r w:rsidR="00016FD7" w:rsidRPr="00016FD7">
        <w:rPr>
          <w:sz w:val="24"/>
          <w:szCs w:val="24"/>
        </w:rPr>
        <w:t xml:space="preserve"> analysis, geometry, topology, and number theory</w:t>
      </w:r>
      <w:r w:rsidR="00016FD7">
        <w:rPr>
          <w:sz w:val="24"/>
          <w:szCs w:val="24"/>
        </w:rPr>
        <w:t xml:space="preserve">; </w:t>
      </w:r>
      <w:r w:rsidR="00016FD7" w:rsidRPr="00016FD7">
        <w:rPr>
          <w:b/>
          <w:bCs/>
          <w:sz w:val="24"/>
          <w:szCs w:val="24"/>
        </w:rPr>
        <w:t>Applied Mathematics</w:t>
      </w:r>
      <w:r w:rsidR="00016FD7">
        <w:rPr>
          <w:b/>
          <w:bCs/>
          <w:sz w:val="24"/>
          <w:szCs w:val="24"/>
        </w:rPr>
        <w:t>:</w:t>
      </w:r>
      <w:r w:rsidR="00016FD7" w:rsidRPr="00016FD7">
        <w:rPr>
          <w:sz w:val="24"/>
          <w:szCs w:val="24"/>
        </w:rPr>
        <w:t xml:space="preserve"> spanning computational mathematics, mathematical modeling, optimization, statistics, and operations research</w:t>
      </w:r>
      <w:r w:rsidR="00016FD7">
        <w:rPr>
          <w:sz w:val="24"/>
          <w:szCs w:val="24"/>
        </w:rPr>
        <w:t xml:space="preserve">; and </w:t>
      </w:r>
      <w:r w:rsidR="00016FD7" w:rsidRPr="00016FD7">
        <w:rPr>
          <w:b/>
          <w:bCs/>
          <w:sz w:val="24"/>
          <w:szCs w:val="24"/>
        </w:rPr>
        <w:t>Interdisciplinary Applications</w:t>
      </w:r>
      <w:r w:rsidR="00016FD7">
        <w:rPr>
          <w:b/>
          <w:bCs/>
          <w:sz w:val="24"/>
          <w:szCs w:val="24"/>
        </w:rPr>
        <w:t xml:space="preserve"> </w:t>
      </w:r>
      <w:r w:rsidR="00016FD7" w:rsidRPr="00016FD7">
        <w:rPr>
          <w:sz w:val="24"/>
          <w:szCs w:val="24"/>
        </w:rPr>
        <w:t>integrating mathematics with advancements in science, engineering, economics, and education.</w:t>
      </w:r>
      <w:r w:rsidR="00016FD7">
        <w:rPr>
          <w:sz w:val="24"/>
          <w:szCs w:val="24"/>
        </w:rPr>
        <w:t xml:space="preserve"> </w:t>
      </w:r>
      <w:r>
        <w:rPr>
          <w:sz w:val="24"/>
          <w:szCs w:val="24"/>
        </w:rPr>
        <w:t>PERMATA</w:t>
      </w:r>
      <w:r w:rsidR="000755DF">
        <w:rPr>
          <w:sz w:val="24"/>
          <w:szCs w:val="24"/>
        </w:rPr>
        <w:t xml:space="preserve"> aims to bridge theory and real-world applications by fostering the exchange of ideas across disciplines</w:t>
      </w:r>
      <w:r w:rsidR="00016FD7" w:rsidRPr="00016FD7">
        <w:rPr>
          <w:sz w:val="24"/>
          <w:szCs w:val="24"/>
        </w:rPr>
        <w:t>, contributing to the ongoing development of mathematical sciences.</w:t>
      </w:r>
    </w:p>
    <w:p w14:paraId="79A866B9" w14:textId="1E03A489" w:rsidR="007719D5" w:rsidRPr="007719D5" w:rsidRDefault="007719D5" w:rsidP="007719D5">
      <w:pPr>
        <w:spacing w:line="276" w:lineRule="auto"/>
        <w:ind w:firstLine="720"/>
        <w:jc w:val="both"/>
        <w:rPr>
          <w:sz w:val="24"/>
          <w:szCs w:val="24"/>
        </w:rPr>
      </w:pPr>
      <w:r w:rsidRPr="007719D5">
        <w:rPr>
          <w:sz w:val="24"/>
          <w:szCs w:val="24"/>
        </w:rPr>
        <w:t xml:space="preserve">The Introduction section of a manuscript submitted to </w:t>
      </w:r>
      <w:r w:rsidR="006517FC" w:rsidRPr="006517FC">
        <w:rPr>
          <w:sz w:val="24"/>
          <w:szCs w:val="24"/>
        </w:rPr>
        <w:t>Perspectives in Mathematics and Applications (PERMATA)</w:t>
      </w:r>
      <w:r w:rsidRPr="007719D5">
        <w:rPr>
          <w:sz w:val="24"/>
          <w:szCs w:val="24"/>
        </w:rPr>
        <w:t xml:space="preserve"> </w:t>
      </w:r>
      <w:r w:rsidR="006517FC">
        <w:rPr>
          <w:sz w:val="24"/>
          <w:szCs w:val="24"/>
        </w:rPr>
        <w:t>is crucial</w:t>
      </w:r>
      <w:r w:rsidRPr="007719D5">
        <w:rPr>
          <w:sz w:val="24"/>
          <w:szCs w:val="24"/>
        </w:rPr>
        <w:t xml:space="preserve"> in establishing the research background and motivation. It should present the study's context, highlight previous relevant work, and identify existing </w:t>
      </w:r>
      <w:r w:rsidRPr="007719D5">
        <w:rPr>
          <w:sz w:val="24"/>
          <w:szCs w:val="24"/>
        </w:rPr>
        <w:lastRenderedPageBreak/>
        <w:t xml:space="preserve">gaps in knowledge. By addressing these aspects, authors can effectively justify the significance of their research within the broader field of mathematics. Additionally, the introduction should clearly state the </w:t>
      </w:r>
      <w:r w:rsidR="006517FC">
        <w:rPr>
          <w:sz w:val="24"/>
          <w:szCs w:val="24"/>
        </w:rPr>
        <w:t>study's objectives</w:t>
      </w:r>
      <w:r w:rsidRPr="007719D5">
        <w:rPr>
          <w:sz w:val="24"/>
          <w:szCs w:val="24"/>
        </w:rPr>
        <w:t>, outlining the key questions the research aims to answer and the contributions it intends to make.</w:t>
      </w:r>
    </w:p>
    <w:p w14:paraId="4C79CB3B" w14:textId="2103A99D" w:rsidR="007719D5" w:rsidRPr="007719D5" w:rsidRDefault="007719D5" w:rsidP="007719D5">
      <w:pPr>
        <w:spacing w:line="276" w:lineRule="auto"/>
        <w:ind w:firstLine="720"/>
        <w:jc w:val="both"/>
        <w:rPr>
          <w:sz w:val="24"/>
          <w:szCs w:val="24"/>
        </w:rPr>
      </w:pPr>
      <w:r w:rsidRPr="007719D5">
        <w:rPr>
          <w:sz w:val="24"/>
          <w:szCs w:val="24"/>
        </w:rPr>
        <w:t xml:space="preserve">A well-structured introduction must </w:t>
      </w:r>
      <w:r w:rsidR="006517FC">
        <w:rPr>
          <w:sz w:val="24"/>
          <w:szCs w:val="24"/>
        </w:rPr>
        <w:t>provide background information and</w:t>
      </w:r>
      <w:r w:rsidRPr="007719D5">
        <w:rPr>
          <w:sz w:val="24"/>
          <w:szCs w:val="24"/>
        </w:rPr>
        <w:t xml:space="preserve"> explicitly define the research problem(s) being investigated. Authors should clearly articulate the specific challenges or unresolved issues the study seeks to address, explaining their relevance in mathematical theory or applications. Identifying the research problem is essential in establishing the rationale for the study, demonstrating why the investigation is necessary</w:t>
      </w:r>
      <w:r w:rsidR="006517FC">
        <w:rPr>
          <w:sz w:val="24"/>
          <w:szCs w:val="24"/>
        </w:rPr>
        <w:t>,</w:t>
      </w:r>
      <w:r w:rsidRPr="007719D5">
        <w:rPr>
          <w:sz w:val="24"/>
          <w:szCs w:val="24"/>
        </w:rPr>
        <w:t xml:space="preserve"> and how it contributes to advancing mathematical knowledge.</w:t>
      </w:r>
    </w:p>
    <w:p w14:paraId="7776725E" w14:textId="7352B29E" w:rsidR="007719D5" w:rsidRPr="007719D5" w:rsidRDefault="007719D5" w:rsidP="007719D5">
      <w:pPr>
        <w:spacing w:line="276" w:lineRule="auto"/>
        <w:ind w:firstLine="720"/>
        <w:jc w:val="both"/>
        <w:rPr>
          <w:sz w:val="24"/>
          <w:szCs w:val="24"/>
        </w:rPr>
      </w:pPr>
      <w:r w:rsidRPr="007719D5">
        <w:rPr>
          <w:sz w:val="24"/>
          <w:szCs w:val="24"/>
        </w:rPr>
        <w:t xml:space="preserve">Beyond defining the research purpose, the Introduction should offer a logical progression from general concepts to the specific focus of the study. Authors should avoid excessive technical jargon and ensure clarity in their explanations. This section may also include a brief overview of the manuscript structure, guiding the reader through the organization of subsequent sections. A well-structured introduction </w:t>
      </w:r>
      <w:r w:rsidR="006517FC">
        <w:rPr>
          <w:sz w:val="24"/>
          <w:szCs w:val="24"/>
        </w:rPr>
        <w:t>enhances the paper's readability and</w:t>
      </w:r>
      <w:r w:rsidRPr="007719D5">
        <w:rPr>
          <w:sz w:val="24"/>
          <w:szCs w:val="24"/>
        </w:rPr>
        <w:t xml:space="preserve"> facilitates a deeper understanding of its purpose and scope.</w:t>
      </w:r>
    </w:p>
    <w:p w14:paraId="160E7B7C" w14:textId="18F8E246" w:rsidR="00954E6A" w:rsidRPr="00635A07" w:rsidRDefault="006517FC" w:rsidP="007719D5">
      <w:pPr>
        <w:spacing w:line="276" w:lineRule="auto"/>
        <w:ind w:firstLine="720"/>
        <w:jc w:val="both"/>
        <w:rPr>
          <w:sz w:val="24"/>
          <w:szCs w:val="24"/>
        </w:rPr>
      </w:pPr>
      <w:r>
        <w:rPr>
          <w:sz w:val="24"/>
          <w:szCs w:val="24"/>
        </w:rPr>
        <w:t xml:space="preserve">The Introduction should ideally be 1–2 pages long to maintain conciseness. It must also </w:t>
      </w:r>
      <w:r w:rsidR="007719D5" w:rsidRPr="007719D5">
        <w:rPr>
          <w:sz w:val="24"/>
          <w:szCs w:val="24"/>
        </w:rPr>
        <w:t>be engaging and informative, ensuring that the reader gains a solid understanding of the research direction. By adhering to these principles, authors can craft an introduction that effectively sets the stage for their study while maintaining academic rigor and coherence.</w:t>
      </w:r>
      <w:r w:rsidR="007719D5">
        <w:rPr>
          <w:sz w:val="24"/>
          <w:szCs w:val="24"/>
        </w:rPr>
        <w:t xml:space="preserve"> See </w:t>
      </w:r>
      <w:r w:rsidR="001C35D1" w:rsidRPr="001C35D1">
        <w:rPr>
          <w:noProof/>
          <w:sz w:val="24"/>
          <w:szCs w:val="24"/>
        </w:rPr>
        <w:t>Hariyani, Misri, &amp; Handoko</w:t>
      </w:r>
      <w:sdt>
        <w:sdtPr>
          <w:rPr>
            <w:sz w:val="24"/>
            <w:szCs w:val="24"/>
          </w:rPr>
          <w:id w:val="-1376301840"/>
          <w:citation/>
        </w:sdtPr>
        <w:sdtContent>
          <w:r w:rsidR="001C35D1">
            <w:rPr>
              <w:sz w:val="24"/>
              <w:szCs w:val="24"/>
            </w:rPr>
            <w:fldChar w:fldCharType="begin"/>
          </w:r>
          <w:r w:rsidR="00F55BAF">
            <w:rPr>
              <w:sz w:val="24"/>
              <w:szCs w:val="24"/>
            </w:rPr>
            <w:instrText xml:space="preserve">CITATION Har24 \n  \t  \l 1033 </w:instrText>
          </w:r>
          <w:r w:rsidR="001C35D1">
            <w:rPr>
              <w:sz w:val="24"/>
              <w:szCs w:val="24"/>
            </w:rPr>
            <w:fldChar w:fldCharType="separate"/>
          </w:r>
          <w:r w:rsidR="00F55BAF">
            <w:rPr>
              <w:noProof/>
              <w:sz w:val="24"/>
              <w:szCs w:val="24"/>
            </w:rPr>
            <w:t xml:space="preserve"> </w:t>
          </w:r>
          <w:r w:rsidR="00F55BAF" w:rsidRPr="00F55BAF">
            <w:rPr>
              <w:noProof/>
              <w:sz w:val="24"/>
              <w:szCs w:val="24"/>
            </w:rPr>
            <w:t>[1]</w:t>
          </w:r>
          <w:r w:rsidR="001C35D1">
            <w:rPr>
              <w:sz w:val="24"/>
              <w:szCs w:val="24"/>
            </w:rPr>
            <w:fldChar w:fldCharType="end"/>
          </w:r>
        </w:sdtContent>
      </w:sdt>
      <w:r w:rsidR="001C35D1">
        <w:rPr>
          <w:sz w:val="24"/>
          <w:szCs w:val="24"/>
        </w:rPr>
        <w:t xml:space="preserve"> and </w:t>
      </w:r>
      <w:r w:rsidR="001C35D1" w:rsidRPr="001C35D1">
        <w:rPr>
          <w:noProof/>
          <w:sz w:val="24"/>
          <w:szCs w:val="24"/>
        </w:rPr>
        <w:t>Misri</w:t>
      </w:r>
      <w:r w:rsidR="001C35D1">
        <w:rPr>
          <w:sz w:val="24"/>
          <w:szCs w:val="24"/>
        </w:rPr>
        <w:t xml:space="preserve"> </w:t>
      </w:r>
      <w:sdt>
        <w:sdtPr>
          <w:rPr>
            <w:sz w:val="24"/>
            <w:szCs w:val="24"/>
          </w:rPr>
          <w:id w:val="-1880310674"/>
          <w:citation/>
        </w:sdtPr>
        <w:sdtContent>
          <w:r w:rsidR="001C35D1">
            <w:rPr>
              <w:sz w:val="24"/>
              <w:szCs w:val="24"/>
            </w:rPr>
            <w:fldChar w:fldCharType="begin"/>
          </w:r>
          <w:r w:rsidR="001C35D1">
            <w:rPr>
              <w:sz w:val="24"/>
              <w:szCs w:val="24"/>
            </w:rPr>
            <w:instrText xml:space="preserve">CITATION Mis18 \n  \t  \l 1033 </w:instrText>
          </w:r>
          <w:r w:rsidR="001C35D1">
            <w:rPr>
              <w:sz w:val="24"/>
              <w:szCs w:val="24"/>
            </w:rPr>
            <w:fldChar w:fldCharType="separate"/>
          </w:r>
          <w:r w:rsidR="00F55BAF" w:rsidRPr="00F55BAF">
            <w:rPr>
              <w:noProof/>
              <w:sz w:val="24"/>
              <w:szCs w:val="24"/>
            </w:rPr>
            <w:t>[2]</w:t>
          </w:r>
          <w:r w:rsidR="001C35D1">
            <w:rPr>
              <w:sz w:val="24"/>
              <w:szCs w:val="24"/>
            </w:rPr>
            <w:fldChar w:fldCharType="end"/>
          </w:r>
        </w:sdtContent>
      </w:sdt>
      <w:r w:rsidR="001C35D1">
        <w:rPr>
          <w:sz w:val="24"/>
          <w:szCs w:val="24"/>
        </w:rPr>
        <w:t xml:space="preserve"> </w:t>
      </w:r>
      <w:sdt>
        <w:sdtPr>
          <w:rPr>
            <w:sz w:val="24"/>
            <w:szCs w:val="24"/>
          </w:rPr>
          <w:id w:val="-1797434957"/>
          <w:citation/>
        </w:sdtPr>
        <w:sdtContent>
          <w:r w:rsidR="001C35D1">
            <w:rPr>
              <w:sz w:val="24"/>
              <w:szCs w:val="24"/>
            </w:rPr>
            <w:fldChar w:fldCharType="begin"/>
          </w:r>
          <w:r w:rsidR="001C35D1">
            <w:rPr>
              <w:sz w:val="24"/>
              <w:szCs w:val="24"/>
            </w:rPr>
            <w:instrText xml:space="preserve">CITATION Mis24 \t  \l 1033 </w:instrText>
          </w:r>
          <w:r w:rsidR="001C35D1">
            <w:rPr>
              <w:sz w:val="24"/>
              <w:szCs w:val="24"/>
            </w:rPr>
            <w:fldChar w:fldCharType="separate"/>
          </w:r>
          <w:r w:rsidR="00F55BAF" w:rsidRPr="00F55BAF">
            <w:rPr>
              <w:noProof/>
              <w:sz w:val="24"/>
              <w:szCs w:val="24"/>
            </w:rPr>
            <w:t>[3]</w:t>
          </w:r>
          <w:r w:rsidR="001C35D1">
            <w:rPr>
              <w:sz w:val="24"/>
              <w:szCs w:val="24"/>
            </w:rPr>
            <w:fldChar w:fldCharType="end"/>
          </w:r>
        </w:sdtContent>
      </w:sdt>
      <w:r w:rsidR="001C35D1">
        <w:rPr>
          <w:sz w:val="24"/>
          <w:szCs w:val="24"/>
        </w:rPr>
        <w:t>.</w:t>
      </w:r>
    </w:p>
    <w:p w14:paraId="44A3F6EC" w14:textId="77777777" w:rsidR="00954E6A" w:rsidRPr="00635A07" w:rsidRDefault="00954E6A" w:rsidP="00954E6A">
      <w:pPr>
        <w:spacing w:line="276" w:lineRule="auto"/>
        <w:ind w:firstLine="720"/>
        <w:jc w:val="both"/>
        <w:rPr>
          <w:sz w:val="24"/>
          <w:szCs w:val="24"/>
        </w:rPr>
      </w:pPr>
    </w:p>
    <w:bookmarkEnd w:id="1"/>
    <w:p w14:paraId="6144A262" w14:textId="77777777" w:rsidR="00954E6A" w:rsidRPr="00F73A3A" w:rsidRDefault="00954E6A" w:rsidP="00443A8D">
      <w:pPr>
        <w:pStyle w:val="Judul1"/>
      </w:pPr>
      <w:r w:rsidRPr="00F73A3A">
        <w:t>METHOD (12 PT)</w:t>
      </w:r>
    </w:p>
    <w:p w14:paraId="211683F6" w14:textId="16942FAF" w:rsidR="00E11304" w:rsidRPr="00E11304" w:rsidRDefault="00E11304" w:rsidP="00E11304">
      <w:pPr>
        <w:spacing w:line="276" w:lineRule="auto"/>
        <w:ind w:firstLine="720"/>
        <w:jc w:val="both"/>
        <w:rPr>
          <w:sz w:val="24"/>
          <w:szCs w:val="24"/>
        </w:rPr>
      </w:pPr>
      <w:bookmarkStart w:id="3" w:name="_Hlk78354310"/>
      <w:r w:rsidRPr="00E11304">
        <w:rPr>
          <w:sz w:val="24"/>
          <w:szCs w:val="24"/>
        </w:rPr>
        <w:t xml:space="preserve">The Methods section </w:t>
      </w:r>
      <w:r w:rsidR="006517FC">
        <w:rPr>
          <w:sz w:val="24"/>
          <w:szCs w:val="24"/>
        </w:rPr>
        <w:t>explains</w:t>
      </w:r>
      <w:r w:rsidRPr="00E11304">
        <w:rPr>
          <w:sz w:val="24"/>
          <w:szCs w:val="24"/>
        </w:rPr>
        <w:t xml:space="preserve"> the methodology used in this study, ensuring that the research can be replicated. The research design falls into the </w:t>
      </w:r>
      <w:r w:rsidR="006517FC">
        <w:rPr>
          <w:sz w:val="24"/>
          <w:szCs w:val="24"/>
        </w:rPr>
        <w:t>theoretical, empirical, or experimental category</w:t>
      </w:r>
      <w:r w:rsidRPr="00E11304">
        <w:rPr>
          <w:sz w:val="24"/>
          <w:szCs w:val="24"/>
        </w:rPr>
        <w:t>, depending on the nature of the investigation. In theoretical studies, fundamental mathematical frameworks are established, including definitions, theorems, and proof strategies that form the foundation of the analysis [4]. For empirical and experimental research, authors must specify the data collection processes, conceptual framework or research model, and sampling techniques, ensuring transparency and rigor in the study [5].</w:t>
      </w:r>
    </w:p>
    <w:p w14:paraId="77D13F98" w14:textId="1930488F" w:rsidR="00E11304" w:rsidRPr="00E11304" w:rsidRDefault="00E11304" w:rsidP="00E11304">
      <w:pPr>
        <w:spacing w:line="276" w:lineRule="auto"/>
        <w:ind w:firstLine="720"/>
        <w:jc w:val="both"/>
        <w:rPr>
          <w:sz w:val="24"/>
          <w:szCs w:val="24"/>
        </w:rPr>
      </w:pPr>
      <w:r w:rsidRPr="00E11304">
        <w:rPr>
          <w:sz w:val="24"/>
          <w:szCs w:val="24"/>
        </w:rPr>
        <w:t xml:space="preserve">In addition to research design, this section must include a description of data sources, types of instruments used, and computational tools. For studies relying on primary or secondary data, </w:t>
      </w:r>
      <w:r w:rsidR="006517FC">
        <w:rPr>
          <w:sz w:val="24"/>
          <w:szCs w:val="24"/>
        </w:rPr>
        <w:t xml:space="preserve">describing their origin, relevance, and preprocessing steps is essential </w:t>
      </w:r>
      <w:r w:rsidRPr="00E11304">
        <w:rPr>
          <w:sz w:val="24"/>
          <w:szCs w:val="24"/>
        </w:rPr>
        <w:t xml:space="preserve">before analysis [6]. Mathematical modeling, particularly applied mathematics, requires presenting governing equations </w:t>
      </w:r>
      <w:r w:rsidR="006517FC">
        <w:rPr>
          <w:sz w:val="24"/>
          <w:szCs w:val="24"/>
        </w:rPr>
        <w:t>to define how parameters interact [7] clearly</w:t>
      </w:r>
      <w:r w:rsidRPr="00E11304">
        <w:rPr>
          <w:sz w:val="24"/>
          <w:szCs w:val="24"/>
        </w:rPr>
        <w:t>. Computational studies often utilize specialized software such as MATLAB, Python, or R, and specifying their usage—including version details and applied algorithms—is crucial [8].</w:t>
      </w:r>
    </w:p>
    <w:p w14:paraId="31819225" w14:textId="5A787AF9" w:rsidR="00E11304" w:rsidRPr="00E11304" w:rsidRDefault="00E11304" w:rsidP="00E11304">
      <w:pPr>
        <w:spacing w:line="276" w:lineRule="auto"/>
        <w:ind w:firstLine="720"/>
        <w:jc w:val="both"/>
        <w:rPr>
          <w:sz w:val="24"/>
          <w:szCs w:val="24"/>
        </w:rPr>
      </w:pPr>
      <w:r w:rsidRPr="00E11304">
        <w:rPr>
          <w:sz w:val="24"/>
          <w:szCs w:val="24"/>
        </w:rPr>
        <w:t xml:space="preserve">Furthermore, the data collection approach and analysis techniques/tools </w:t>
      </w:r>
      <w:r w:rsidR="006517FC">
        <w:rPr>
          <w:sz w:val="24"/>
          <w:szCs w:val="24"/>
        </w:rPr>
        <w:t>are vital</w:t>
      </w:r>
      <w:r w:rsidRPr="00E11304">
        <w:rPr>
          <w:sz w:val="24"/>
          <w:szCs w:val="24"/>
        </w:rPr>
        <w:t xml:space="preserve"> in deriving conclusions. Authors must explain how statistical methods, numerical simulations, or optimization techniques contribute to interpreting results [9]. For studies involving differential equations or stochastic processes, </w:t>
      </w:r>
      <w:r w:rsidR="006517FC">
        <w:rPr>
          <w:sz w:val="24"/>
          <w:szCs w:val="24"/>
        </w:rPr>
        <w:t>describing the method used to solve these problems and validating the findings is necessary</w:t>
      </w:r>
      <w:r w:rsidRPr="00E11304">
        <w:rPr>
          <w:sz w:val="24"/>
          <w:szCs w:val="24"/>
        </w:rPr>
        <w:t xml:space="preserve">. </w:t>
      </w:r>
      <w:r w:rsidR="006517FC">
        <w:rPr>
          <w:sz w:val="24"/>
          <w:szCs w:val="24"/>
        </w:rPr>
        <w:t>Discussing</w:t>
      </w:r>
      <w:r w:rsidRPr="00E11304">
        <w:rPr>
          <w:sz w:val="24"/>
          <w:szCs w:val="24"/>
        </w:rPr>
        <w:t xml:space="preserve"> model assumptions and verification procedures enhances the reliability of results, ensuring alignment with established mathematical principles [10].</w:t>
      </w:r>
    </w:p>
    <w:p w14:paraId="52D06CE2" w14:textId="2079C33E" w:rsidR="00954E6A" w:rsidRDefault="00E11304" w:rsidP="00E11304">
      <w:pPr>
        <w:spacing w:line="276" w:lineRule="auto"/>
        <w:ind w:firstLine="720"/>
        <w:jc w:val="both"/>
        <w:rPr>
          <w:sz w:val="24"/>
          <w:szCs w:val="24"/>
        </w:rPr>
      </w:pPr>
      <w:r w:rsidRPr="00E11304">
        <w:rPr>
          <w:sz w:val="24"/>
          <w:szCs w:val="24"/>
        </w:rPr>
        <w:lastRenderedPageBreak/>
        <w:t xml:space="preserve">Finally, theoretical papers should include proof strategies supporting </w:t>
      </w:r>
      <w:r w:rsidR="006517FC">
        <w:rPr>
          <w:sz w:val="24"/>
          <w:szCs w:val="24"/>
        </w:rPr>
        <w:t xml:space="preserve">the </w:t>
      </w:r>
      <w:r w:rsidRPr="00E11304">
        <w:rPr>
          <w:sz w:val="24"/>
          <w:szCs w:val="24"/>
        </w:rPr>
        <w:t xml:space="preserve">proposed theorems and propositions. Logical deductions must be systematically structured to ensure clarity and precision. Proper notation and citations of prior work allow readers to trace mathematical developments [11]. By maintaining transparency in research methodology, the Methods section strengthens the </w:t>
      </w:r>
      <w:r w:rsidR="006517FC">
        <w:rPr>
          <w:sz w:val="24"/>
          <w:szCs w:val="24"/>
        </w:rPr>
        <w:t>study's credibility</w:t>
      </w:r>
      <w:r w:rsidRPr="00E11304">
        <w:rPr>
          <w:sz w:val="24"/>
          <w:szCs w:val="24"/>
        </w:rPr>
        <w:t xml:space="preserve"> and promotes accurate scholarly communication.</w:t>
      </w:r>
    </w:p>
    <w:p w14:paraId="20EDF2F8" w14:textId="77777777" w:rsidR="00073FED" w:rsidRPr="00635A07" w:rsidRDefault="00073FED" w:rsidP="00073FED">
      <w:pPr>
        <w:spacing w:line="276" w:lineRule="auto"/>
        <w:jc w:val="both"/>
      </w:pPr>
    </w:p>
    <w:bookmarkEnd w:id="3"/>
    <w:p w14:paraId="638ED7E7" w14:textId="77777777" w:rsidR="00954E6A" w:rsidRPr="00F73A3A" w:rsidRDefault="00954E6A" w:rsidP="00443A8D">
      <w:pPr>
        <w:pStyle w:val="Judul1"/>
      </w:pPr>
      <w:r w:rsidRPr="00F73A3A">
        <w:t>RESULTS AND DISCUSSION (12 PT)</w:t>
      </w:r>
    </w:p>
    <w:p w14:paraId="79FDA184" w14:textId="280DC261" w:rsidR="00954E6A" w:rsidRDefault="00932D05" w:rsidP="00B33E2F">
      <w:pPr>
        <w:pStyle w:val="DaftarParagraf"/>
        <w:spacing w:before="100" w:beforeAutospacing="1" w:after="100" w:afterAutospacing="1"/>
        <w:ind w:left="142"/>
        <w:jc w:val="both"/>
        <w:rPr>
          <w:sz w:val="24"/>
          <w:szCs w:val="24"/>
          <w:lang w:eastAsia="id-ID"/>
        </w:rPr>
      </w:pPr>
      <w:r w:rsidRPr="00932D05">
        <w:rPr>
          <w:sz w:val="24"/>
          <w:szCs w:val="24"/>
          <w:lang w:eastAsia="id-ID"/>
        </w:rPr>
        <w:t xml:space="preserve">The Results section should clearly present findings using text, tables, and figures, ensuring that each result is original, accurate, and directly addresses the research problem(s). Tables and figures must be properly labeled and referenced within the text to enhance clarity and comprehension. Each result should be discussed </w:t>
      </w:r>
      <w:r w:rsidR="006517FC">
        <w:rPr>
          <w:sz w:val="24"/>
          <w:szCs w:val="24"/>
          <w:lang w:eastAsia="id-ID"/>
        </w:rPr>
        <w:t>concerning</w:t>
      </w:r>
      <w:r w:rsidRPr="00932D05">
        <w:rPr>
          <w:sz w:val="24"/>
          <w:szCs w:val="24"/>
          <w:lang w:eastAsia="id-ID"/>
        </w:rPr>
        <w:t xml:space="preserve"> the research questions and previous studies to provide meaningful insights into the study’s contributions.</w:t>
      </w:r>
    </w:p>
    <w:p w14:paraId="122A34AD" w14:textId="77777777" w:rsidR="00D46E8E" w:rsidRPr="00635A07" w:rsidRDefault="00D46E8E" w:rsidP="00B33E2F">
      <w:pPr>
        <w:pStyle w:val="DaftarParagraf"/>
        <w:spacing w:before="100" w:beforeAutospacing="1" w:after="100" w:afterAutospacing="1"/>
        <w:ind w:left="142"/>
        <w:jc w:val="both"/>
        <w:rPr>
          <w:sz w:val="24"/>
          <w:szCs w:val="24"/>
          <w:lang w:eastAsia="id-ID"/>
        </w:rPr>
      </w:pPr>
    </w:p>
    <w:p w14:paraId="78337DBA" w14:textId="77777777" w:rsidR="00954E6A" w:rsidRDefault="00954E6A" w:rsidP="00DD4CE0">
      <w:pPr>
        <w:pStyle w:val="DaftarParagraf"/>
        <w:spacing w:before="100" w:beforeAutospacing="1" w:after="100" w:afterAutospacing="1"/>
        <w:ind w:left="142"/>
        <w:jc w:val="center"/>
        <w:rPr>
          <w:i/>
          <w:iCs/>
          <w:sz w:val="24"/>
          <w:szCs w:val="24"/>
          <w:lang w:eastAsia="id-ID"/>
        </w:rPr>
      </w:pPr>
      <w:r w:rsidRPr="00635A07">
        <w:rPr>
          <w:b/>
          <w:bCs/>
          <w:sz w:val="24"/>
          <w:szCs w:val="24"/>
          <w:lang w:eastAsia="id-ID"/>
        </w:rPr>
        <w:t>Table 1. Numerical Results of the Proposed Method</w:t>
      </w:r>
      <w:r w:rsidRPr="00635A07">
        <w:rPr>
          <w:sz w:val="24"/>
          <w:szCs w:val="24"/>
          <w:lang w:eastAsia="id-ID"/>
        </w:rPr>
        <w:br/>
      </w:r>
      <w:r w:rsidRPr="00635A07">
        <w:rPr>
          <w:i/>
          <w:iCs/>
          <w:sz w:val="24"/>
          <w:szCs w:val="24"/>
          <w:lang w:eastAsia="id-ID"/>
        </w:rPr>
        <w:t>Insert table here</w:t>
      </w:r>
    </w:p>
    <w:p w14:paraId="6A6B4134" w14:textId="77777777" w:rsidR="00DD4CE0" w:rsidRDefault="00DD4CE0" w:rsidP="00DD4CE0">
      <w:pPr>
        <w:pStyle w:val="DaftarParagraf"/>
        <w:spacing w:before="100" w:beforeAutospacing="1" w:after="100" w:afterAutospacing="1"/>
        <w:ind w:left="142"/>
        <w:jc w:val="center"/>
        <w:rPr>
          <w:sz w:val="24"/>
          <w:szCs w:val="24"/>
          <w:lang w:eastAsia="id-ID"/>
        </w:rPr>
      </w:pPr>
    </w:p>
    <w:p w14:paraId="2FB152D1" w14:textId="77777777" w:rsidR="00932D05" w:rsidRDefault="00932D05" w:rsidP="00B826AD">
      <w:pPr>
        <w:spacing w:line="276" w:lineRule="auto"/>
        <w:ind w:firstLine="720"/>
        <w:jc w:val="both"/>
        <w:rPr>
          <w:sz w:val="24"/>
          <w:szCs w:val="24"/>
          <w:lang w:eastAsia="id-ID"/>
        </w:rPr>
      </w:pPr>
      <w:r w:rsidRPr="00932D05">
        <w:rPr>
          <w:sz w:val="24"/>
          <w:szCs w:val="24"/>
          <w:lang w:eastAsia="id-ID"/>
        </w:rPr>
        <w:t>The Discussion should interpret the results, exploring their implications, limitations, and how they compare to existing research. Authors should evaluate whether the findings align with theoretical expectations or empirical trends, ensuring that conclusions are well-supported by the data. Furthermore, this section should highlight the novelty and accuracy of the solutions provided, reinforcing their significance in advancing mathematical knowledge.</w:t>
      </w:r>
    </w:p>
    <w:p w14:paraId="40C2D71F" w14:textId="77777777" w:rsidR="00932D05" w:rsidRPr="00635A07" w:rsidRDefault="00932D05" w:rsidP="00DD4CE0">
      <w:pPr>
        <w:pStyle w:val="DaftarParagraf"/>
        <w:spacing w:before="100" w:beforeAutospacing="1" w:after="100" w:afterAutospacing="1"/>
        <w:ind w:left="142"/>
        <w:jc w:val="center"/>
        <w:rPr>
          <w:sz w:val="24"/>
          <w:szCs w:val="24"/>
          <w:lang w:eastAsia="id-ID"/>
        </w:rPr>
      </w:pPr>
    </w:p>
    <w:p w14:paraId="0DC386C6" w14:textId="77777777" w:rsidR="00954E6A" w:rsidRDefault="00954E6A" w:rsidP="00DD4CE0">
      <w:pPr>
        <w:pStyle w:val="DaftarParagraf"/>
        <w:spacing w:before="100" w:beforeAutospacing="1" w:after="100" w:afterAutospacing="1"/>
        <w:ind w:left="142"/>
        <w:jc w:val="center"/>
        <w:rPr>
          <w:i/>
          <w:iCs/>
          <w:sz w:val="24"/>
          <w:szCs w:val="24"/>
          <w:lang w:eastAsia="id-ID"/>
        </w:rPr>
      </w:pPr>
      <w:r w:rsidRPr="00635A07">
        <w:rPr>
          <w:b/>
          <w:bCs/>
          <w:sz w:val="24"/>
          <w:szCs w:val="24"/>
          <w:lang w:eastAsia="id-ID"/>
        </w:rPr>
        <w:t>Figure 1. Graph of the Solution Function</w:t>
      </w:r>
      <w:r w:rsidRPr="00635A07">
        <w:rPr>
          <w:sz w:val="24"/>
          <w:szCs w:val="24"/>
          <w:lang w:eastAsia="id-ID"/>
        </w:rPr>
        <w:br/>
      </w:r>
      <w:r w:rsidRPr="00635A07">
        <w:rPr>
          <w:i/>
          <w:iCs/>
          <w:sz w:val="24"/>
          <w:szCs w:val="24"/>
          <w:lang w:eastAsia="id-ID"/>
        </w:rPr>
        <w:t>Insert figure here</w:t>
      </w:r>
    </w:p>
    <w:p w14:paraId="21160A7C" w14:textId="77777777" w:rsidR="00954E6A" w:rsidRPr="00635A07" w:rsidRDefault="00954E6A" w:rsidP="00954E6A">
      <w:pPr>
        <w:spacing w:line="276" w:lineRule="auto"/>
      </w:pPr>
    </w:p>
    <w:p w14:paraId="659D057F" w14:textId="77777777" w:rsidR="00954E6A" w:rsidRPr="00443A8D" w:rsidRDefault="00954E6A" w:rsidP="00443A8D">
      <w:pPr>
        <w:pStyle w:val="Judul1"/>
      </w:pPr>
      <w:r w:rsidRPr="00443A8D">
        <w:t>CONCLUSION (12 PT)</w:t>
      </w:r>
    </w:p>
    <w:p w14:paraId="53E8B9CB" w14:textId="5B66CA42" w:rsidR="00B826AD" w:rsidRPr="00B826AD" w:rsidRDefault="00B826AD" w:rsidP="00B826AD">
      <w:pPr>
        <w:spacing w:line="276" w:lineRule="auto"/>
        <w:ind w:firstLine="720"/>
        <w:jc w:val="both"/>
        <w:rPr>
          <w:sz w:val="24"/>
          <w:szCs w:val="24"/>
        </w:rPr>
      </w:pPr>
      <w:r w:rsidRPr="00B826AD">
        <w:rPr>
          <w:sz w:val="24"/>
          <w:szCs w:val="24"/>
        </w:rPr>
        <w:t xml:space="preserve">The </w:t>
      </w:r>
      <w:r w:rsidRPr="00B826AD">
        <w:rPr>
          <w:sz w:val="24"/>
          <w:szCs w:val="24"/>
          <w:lang w:eastAsia="id-ID"/>
        </w:rPr>
        <w:t>Conclusion</w:t>
      </w:r>
      <w:r w:rsidRPr="00B826AD">
        <w:rPr>
          <w:sz w:val="24"/>
          <w:szCs w:val="24"/>
        </w:rPr>
        <w:t xml:space="preserve"> section should summarize the </w:t>
      </w:r>
      <w:r w:rsidR="006517FC">
        <w:rPr>
          <w:sz w:val="24"/>
          <w:szCs w:val="24"/>
        </w:rPr>
        <w:t>study's main findings, restate the research's importance</w:t>
      </w:r>
      <w:r w:rsidRPr="00B826AD">
        <w:rPr>
          <w:sz w:val="24"/>
          <w:szCs w:val="24"/>
        </w:rPr>
        <w:t>, and suggest possible future work. It must provide a clear and concise summary of key insights without introducing new data or detailed results. Additionally, the conclusion should explicitly answer the research purpose and problem(s), demonstrating how the study has addressed the objectives in the introduction.</w:t>
      </w:r>
    </w:p>
    <w:p w14:paraId="222C86BA" w14:textId="6329868A" w:rsidR="00954E6A" w:rsidRPr="00635A07" w:rsidRDefault="00B826AD" w:rsidP="00B826AD">
      <w:pPr>
        <w:spacing w:line="276" w:lineRule="auto"/>
        <w:ind w:firstLine="720"/>
        <w:jc w:val="both"/>
        <w:rPr>
          <w:sz w:val="24"/>
          <w:szCs w:val="24"/>
        </w:rPr>
      </w:pPr>
      <w:r w:rsidRPr="00B826AD">
        <w:rPr>
          <w:sz w:val="24"/>
          <w:szCs w:val="24"/>
        </w:rPr>
        <w:t xml:space="preserve">Furthermore, this section must acknowledge the </w:t>
      </w:r>
      <w:r w:rsidR="006517FC">
        <w:rPr>
          <w:sz w:val="24"/>
          <w:szCs w:val="24"/>
        </w:rPr>
        <w:t>research's limitations</w:t>
      </w:r>
      <w:r w:rsidRPr="00B826AD">
        <w:rPr>
          <w:sz w:val="24"/>
          <w:szCs w:val="24"/>
        </w:rPr>
        <w:t xml:space="preserve">, discussing any constraints in the methodology, data availability, or analytical approach. Identifying these limitations helps guide future studies in refining and expanding upon the work presented. By incorporating these elements, the conclusion ensures a well-rounded closing statement </w:t>
      </w:r>
      <w:r w:rsidR="006517FC">
        <w:rPr>
          <w:sz w:val="24"/>
          <w:szCs w:val="24"/>
        </w:rPr>
        <w:t>highlighting</w:t>
      </w:r>
      <w:r w:rsidRPr="00B826AD">
        <w:rPr>
          <w:sz w:val="24"/>
          <w:szCs w:val="24"/>
        </w:rPr>
        <w:t xml:space="preserve"> the study's contributions and areas for further exploration.</w:t>
      </w:r>
    </w:p>
    <w:p w14:paraId="21394937" w14:textId="77777777" w:rsidR="00954E6A" w:rsidRDefault="00954E6A" w:rsidP="00954E6A">
      <w:pPr>
        <w:spacing w:line="276" w:lineRule="auto"/>
        <w:rPr>
          <w:sz w:val="24"/>
          <w:szCs w:val="24"/>
          <w:lang w:val="id-ID"/>
        </w:rPr>
      </w:pPr>
    </w:p>
    <w:p w14:paraId="2DBA8CF0" w14:textId="77777777" w:rsidR="00954E6A" w:rsidRPr="003D6B19" w:rsidRDefault="00954E6A" w:rsidP="00954E6A">
      <w:pPr>
        <w:spacing w:line="276" w:lineRule="auto"/>
        <w:rPr>
          <w:b/>
          <w:bCs/>
        </w:rPr>
      </w:pPr>
    </w:p>
    <w:p w14:paraId="68BD9160" w14:textId="77777777" w:rsidR="00954E6A" w:rsidRPr="00E360A3" w:rsidRDefault="00954E6A" w:rsidP="00954E6A">
      <w:pPr>
        <w:spacing w:line="276" w:lineRule="auto"/>
        <w:rPr>
          <w:rStyle w:val="apple-style-span"/>
          <w:b/>
          <w:color w:val="000000"/>
          <w:sz w:val="24"/>
          <w:szCs w:val="24"/>
          <w:lang w:val="pt-BR"/>
        </w:rPr>
      </w:pPr>
      <w:r w:rsidRPr="00E360A3">
        <w:rPr>
          <w:rStyle w:val="apple-style-span"/>
          <w:b/>
          <w:color w:val="000000"/>
          <w:sz w:val="24"/>
          <w:szCs w:val="24"/>
          <w:lang w:val="pt-BR"/>
        </w:rPr>
        <w:t xml:space="preserve">ACKNOWLEDGEMENTS </w:t>
      </w:r>
      <w:r w:rsidRPr="00E360A3">
        <w:rPr>
          <w:b/>
          <w:bCs/>
          <w:sz w:val="24"/>
          <w:szCs w:val="24"/>
        </w:rPr>
        <w:t>(1</w:t>
      </w:r>
      <w:r w:rsidRPr="00E360A3">
        <w:rPr>
          <w:b/>
          <w:bCs/>
          <w:sz w:val="24"/>
          <w:szCs w:val="24"/>
          <w:lang w:val="id-ID"/>
        </w:rPr>
        <w:t>2</w:t>
      </w:r>
      <w:r w:rsidRPr="00E360A3">
        <w:rPr>
          <w:b/>
          <w:bCs/>
          <w:sz w:val="24"/>
          <w:szCs w:val="24"/>
        </w:rPr>
        <w:t xml:space="preserve"> PT)</w:t>
      </w:r>
    </w:p>
    <w:p w14:paraId="4B7F06F0" w14:textId="0109730E" w:rsidR="00954E6A" w:rsidRPr="00E360A3" w:rsidRDefault="006517FC" w:rsidP="00E17CDD">
      <w:pPr>
        <w:spacing w:line="276" w:lineRule="auto"/>
        <w:ind w:firstLine="720"/>
        <w:jc w:val="both"/>
        <w:rPr>
          <w:rStyle w:val="apple-style-span"/>
          <w:bCs/>
          <w:color w:val="000000"/>
          <w:sz w:val="24"/>
          <w:szCs w:val="24"/>
          <w:lang w:val="pt-BR"/>
        </w:rPr>
      </w:pPr>
      <w:bookmarkStart w:id="4" w:name="_Hlk78354940"/>
      <w:r>
        <w:rPr>
          <w:sz w:val="24"/>
          <w:szCs w:val="24"/>
        </w:rPr>
        <w:t>The author</w:t>
      </w:r>
      <w:r w:rsidR="00954E6A" w:rsidRPr="00E360A3">
        <w:rPr>
          <w:sz w:val="24"/>
          <w:szCs w:val="24"/>
        </w:rPr>
        <w:t xml:space="preserve"> thanks </w:t>
      </w:r>
      <w:proofErr w:type="gramStart"/>
      <w:r w:rsidR="00954E6A" w:rsidRPr="00E360A3">
        <w:rPr>
          <w:sz w:val="24"/>
          <w:szCs w:val="24"/>
        </w:rPr>
        <w:t>... .</w:t>
      </w:r>
      <w:proofErr w:type="gramEnd"/>
      <w:r w:rsidR="00954E6A" w:rsidRPr="00E360A3">
        <w:rPr>
          <w:sz w:val="24"/>
          <w:szCs w:val="24"/>
        </w:rPr>
        <w:t xml:space="preserve"> In most cases, sponsor and financial support acknowledgments.</w:t>
      </w:r>
    </w:p>
    <w:bookmarkEnd w:id="4"/>
    <w:p w14:paraId="6339F0B7" w14:textId="77777777" w:rsidR="00954E6A" w:rsidRDefault="00954E6A" w:rsidP="00954E6A">
      <w:pPr>
        <w:rPr>
          <w:rStyle w:val="apple-style-span"/>
          <w:bCs/>
          <w:color w:val="000000"/>
          <w:lang w:val="pt-BR"/>
        </w:rPr>
      </w:pPr>
    </w:p>
    <w:p w14:paraId="40D479EB" w14:textId="77777777" w:rsidR="00402222" w:rsidRDefault="00402222" w:rsidP="00954E6A">
      <w:pPr>
        <w:rPr>
          <w:rStyle w:val="apple-style-span"/>
          <w:bCs/>
          <w:color w:val="000000"/>
          <w:lang w:val="pt-BR"/>
        </w:rPr>
      </w:pPr>
    </w:p>
    <w:p w14:paraId="3255F341" w14:textId="77777777" w:rsidR="00402222" w:rsidRPr="003D6B19" w:rsidRDefault="00402222" w:rsidP="00954E6A">
      <w:pPr>
        <w:rPr>
          <w:rStyle w:val="apple-style-span"/>
          <w:bCs/>
          <w:color w:val="000000"/>
          <w:lang w:val="pt-BR"/>
        </w:rPr>
      </w:pPr>
    </w:p>
    <w:p w14:paraId="2661D803" w14:textId="77777777" w:rsidR="00F15CC6" w:rsidRDefault="00954E6A" w:rsidP="00891566">
      <w:pPr>
        <w:widowControl w:val="0"/>
        <w:autoSpaceDE w:val="0"/>
        <w:autoSpaceDN w:val="0"/>
        <w:adjustRightInd w:val="0"/>
        <w:spacing w:line="276" w:lineRule="auto"/>
        <w:jc w:val="both"/>
        <w:rPr>
          <w:rFonts w:asciiTheme="minorHAnsi" w:eastAsiaTheme="minorHAnsi" w:hAnsiTheme="minorHAnsi" w:cstheme="minorBidi"/>
          <w:noProof/>
          <w:kern w:val="2"/>
          <w:sz w:val="22"/>
          <w:szCs w:val="22"/>
          <w:lang w:val="id-ID"/>
          <w14:ligatures w14:val="standardContextual"/>
        </w:rPr>
      </w:pPr>
      <w:r w:rsidRPr="00E360A3">
        <w:rPr>
          <w:rStyle w:val="apple-style-span"/>
          <w:b/>
          <w:color w:val="000000"/>
          <w:sz w:val="24"/>
          <w:szCs w:val="24"/>
          <w:lang w:val="pt-BR"/>
        </w:rPr>
        <w:t xml:space="preserve">REFERENCES </w:t>
      </w:r>
      <w:r w:rsidRPr="00E360A3">
        <w:rPr>
          <w:b/>
          <w:bCs/>
          <w:sz w:val="24"/>
          <w:szCs w:val="24"/>
        </w:rPr>
        <w:t>(1</w:t>
      </w:r>
      <w:r w:rsidRPr="00E360A3">
        <w:rPr>
          <w:b/>
          <w:bCs/>
          <w:sz w:val="24"/>
          <w:szCs w:val="24"/>
          <w:lang w:val="id-ID"/>
        </w:rPr>
        <w:t>2</w:t>
      </w:r>
      <w:r w:rsidRPr="00E360A3">
        <w:rPr>
          <w:b/>
          <w:bCs/>
          <w:sz w:val="24"/>
          <w:szCs w:val="24"/>
        </w:rPr>
        <w:t xml:space="preserve"> PT)</w:t>
      </w:r>
      <w:r w:rsidR="00F55BAF">
        <w:rPr>
          <w:color w:val="000000"/>
          <w:sz w:val="18"/>
          <w:szCs w:val="18"/>
          <w:lang w:val="id-ID"/>
        </w:rPr>
        <w:fldChar w:fldCharType="begin"/>
      </w:r>
      <w:r w:rsidR="00F55BAF" w:rsidRPr="00F55BAF">
        <w:rPr>
          <w:color w:val="000000"/>
          <w:sz w:val="18"/>
          <w:szCs w:val="18"/>
          <w:lang w:val="sv-SE"/>
        </w:rPr>
        <w:instrText xml:space="preserve"> BIBLIOGRAPHY  \l 1033 </w:instrText>
      </w:r>
      <w:r w:rsidR="00F55BAF">
        <w:rPr>
          <w:color w:val="000000"/>
          <w:sz w:val="18"/>
          <w:szCs w:val="18"/>
          <w:lang w:val="id-ID"/>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09"/>
        <w:gridCol w:w="8717"/>
      </w:tblGrid>
      <w:tr w:rsidR="00F15CC6" w14:paraId="39DA426E" w14:textId="77777777">
        <w:trPr>
          <w:divId w:val="1269503965"/>
          <w:tblCellSpacing w:w="15" w:type="dxa"/>
        </w:trPr>
        <w:tc>
          <w:tcPr>
            <w:tcW w:w="50" w:type="pct"/>
            <w:hideMark/>
          </w:tcPr>
          <w:p w14:paraId="12A8A4F0" w14:textId="77777777" w:rsidR="00F15CC6" w:rsidRDefault="00F15CC6">
            <w:pPr>
              <w:pStyle w:val="Bibliografi"/>
              <w:rPr>
                <w:noProof/>
                <w:sz w:val="24"/>
                <w:szCs w:val="24"/>
              </w:rPr>
            </w:pPr>
            <w:r>
              <w:rPr>
                <w:noProof/>
              </w:rPr>
              <w:t xml:space="preserve">[1] </w:t>
            </w:r>
          </w:p>
        </w:tc>
        <w:tc>
          <w:tcPr>
            <w:tcW w:w="0" w:type="auto"/>
            <w:hideMark/>
          </w:tcPr>
          <w:p w14:paraId="6ACC475A" w14:textId="77777777" w:rsidR="00F15CC6" w:rsidRDefault="00F15CC6">
            <w:pPr>
              <w:pStyle w:val="Bibliografi"/>
              <w:rPr>
                <w:noProof/>
              </w:rPr>
            </w:pPr>
            <w:r>
              <w:rPr>
                <w:noProof/>
              </w:rPr>
              <w:t xml:space="preserve">R. Hariyani, M. A. Misri </w:t>
            </w:r>
            <w:r w:rsidRPr="001538EC">
              <w:rPr>
                <w:noProof/>
                <w:sz w:val="24"/>
                <w:szCs w:val="24"/>
              </w:rPr>
              <w:t>and</w:t>
            </w:r>
            <w:r>
              <w:rPr>
                <w:noProof/>
              </w:rPr>
              <w:t xml:space="preserve"> H. Handoko, "Implementasi Pewarnaan Graf Menggunakan Algoritma Welsh-Powell pada Peta Indonesia," </w:t>
            </w:r>
            <w:r>
              <w:rPr>
                <w:i/>
                <w:iCs/>
                <w:noProof/>
              </w:rPr>
              <w:t xml:space="preserve">JURNAL SILOGISME: Kajian Ilmu Matematika dan Pembelajarannya, </w:t>
            </w:r>
            <w:r>
              <w:rPr>
                <w:noProof/>
              </w:rPr>
              <w:t xml:space="preserve">vol. 9, no. 2, pp. 94-103, 2024. </w:t>
            </w:r>
          </w:p>
        </w:tc>
      </w:tr>
      <w:tr w:rsidR="00F15CC6" w:rsidRPr="000755DF" w14:paraId="75F84812" w14:textId="77777777">
        <w:trPr>
          <w:divId w:val="1269503965"/>
          <w:tblCellSpacing w:w="15" w:type="dxa"/>
        </w:trPr>
        <w:tc>
          <w:tcPr>
            <w:tcW w:w="50" w:type="pct"/>
            <w:hideMark/>
          </w:tcPr>
          <w:p w14:paraId="05333DD2" w14:textId="77777777" w:rsidR="00F15CC6" w:rsidRDefault="00F15CC6">
            <w:pPr>
              <w:pStyle w:val="Bibliografi"/>
              <w:rPr>
                <w:noProof/>
              </w:rPr>
            </w:pPr>
            <w:r>
              <w:rPr>
                <w:noProof/>
              </w:rPr>
              <w:t xml:space="preserve">[2] </w:t>
            </w:r>
          </w:p>
        </w:tc>
        <w:tc>
          <w:tcPr>
            <w:tcW w:w="0" w:type="auto"/>
            <w:hideMark/>
          </w:tcPr>
          <w:p w14:paraId="19D75C2F" w14:textId="77777777" w:rsidR="00F15CC6" w:rsidRPr="00F15CC6" w:rsidRDefault="00F15CC6">
            <w:pPr>
              <w:pStyle w:val="Bibliografi"/>
              <w:rPr>
                <w:noProof/>
                <w:lang w:val="sv-SE"/>
              </w:rPr>
            </w:pPr>
            <w:r w:rsidRPr="00F15CC6">
              <w:rPr>
                <w:noProof/>
                <w:lang w:val="sv-SE"/>
              </w:rPr>
              <w:t xml:space="preserve">M. A. Misri, Teori Grup, Cirebon: CV, 2018. </w:t>
            </w:r>
          </w:p>
        </w:tc>
      </w:tr>
      <w:tr w:rsidR="00F15CC6" w14:paraId="46EEA83E" w14:textId="77777777">
        <w:trPr>
          <w:divId w:val="1269503965"/>
          <w:tblCellSpacing w:w="15" w:type="dxa"/>
        </w:trPr>
        <w:tc>
          <w:tcPr>
            <w:tcW w:w="50" w:type="pct"/>
            <w:hideMark/>
          </w:tcPr>
          <w:p w14:paraId="50F1C1F0" w14:textId="77777777" w:rsidR="00F15CC6" w:rsidRDefault="00F15CC6">
            <w:pPr>
              <w:pStyle w:val="Bibliografi"/>
              <w:rPr>
                <w:noProof/>
              </w:rPr>
            </w:pPr>
            <w:r>
              <w:rPr>
                <w:noProof/>
              </w:rPr>
              <w:t xml:space="preserve">[3] </w:t>
            </w:r>
          </w:p>
        </w:tc>
        <w:tc>
          <w:tcPr>
            <w:tcW w:w="0" w:type="auto"/>
            <w:hideMark/>
          </w:tcPr>
          <w:p w14:paraId="65AA0780" w14:textId="77777777" w:rsidR="00F15CC6" w:rsidRDefault="00F15CC6">
            <w:pPr>
              <w:pStyle w:val="Bibliografi"/>
              <w:rPr>
                <w:noProof/>
              </w:rPr>
            </w:pPr>
            <w:r>
              <w:rPr>
                <w:noProof/>
              </w:rPr>
              <w:t xml:space="preserve">M. A. Misri, K. H. Qadr and M. A. Rahmatullah, "SEIR Mathematical Model with the Use of Hand Sanitizers to Prevent the Spread of Covid-19 Disease," </w:t>
            </w:r>
            <w:r>
              <w:rPr>
                <w:i/>
                <w:iCs/>
                <w:noProof/>
              </w:rPr>
              <w:t xml:space="preserve">CAUCHY: Jurnal Matematika Murni dan Aplikasi, </w:t>
            </w:r>
            <w:r>
              <w:rPr>
                <w:noProof/>
              </w:rPr>
              <w:t xml:space="preserve">vol. 9, no. 1, pp. 138-154, 2024. </w:t>
            </w:r>
          </w:p>
        </w:tc>
      </w:tr>
    </w:tbl>
    <w:p w14:paraId="4CB93E32" w14:textId="77777777" w:rsidR="00F15CC6" w:rsidRPr="001538EC" w:rsidRDefault="00F55BAF" w:rsidP="00F15CC6">
      <w:pPr>
        <w:widowControl w:val="0"/>
        <w:tabs>
          <w:tab w:val="left" w:pos="426"/>
        </w:tabs>
        <w:autoSpaceDE w:val="0"/>
        <w:autoSpaceDN w:val="0"/>
        <w:adjustRightInd w:val="0"/>
        <w:spacing w:line="276" w:lineRule="auto"/>
        <w:ind w:left="426" w:hanging="426"/>
        <w:jc w:val="both"/>
        <w:rPr>
          <w:noProof/>
        </w:rPr>
      </w:pPr>
      <w:r>
        <w:rPr>
          <w:color w:val="000000"/>
          <w:sz w:val="18"/>
          <w:szCs w:val="18"/>
          <w:lang w:val="id-ID"/>
        </w:rPr>
        <w:fldChar w:fldCharType="end"/>
      </w:r>
      <w:r w:rsidR="00F15CC6" w:rsidRPr="001538EC">
        <w:rPr>
          <w:noProof/>
        </w:rPr>
        <w:t xml:space="preserve">[4] </w:t>
      </w:r>
      <w:r w:rsidR="00F15CC6" w:rsidRPr="001538EC">
        <w:rPr>
          <w:noProof/>
        </w:rPr>
        <w:tab/>
        <w:t>R. Courant and D. Hilbert, Methods of Mathematical Physics, vol. 1, New York, NY, USA: Wiley, 1989.</w:t>
      </w:r>
    </w:p>
    <w:p w14:paraId="7993DEAD"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[5]</w:t>
      </w:r>
      <w:r w:rsidRPr="001538EC">
        <w:rPr>
          <w:noProof/>
        </w:rPr>
        <w:tab/>
        <w:t>G. Birkhoff and S. Mac Lane, A Survey of Modern Algebra, New York, NY, USA: Macmillan, 1941.</w:t>
      </w:r>
    </w:p>
    <w:p w14:paraId="38D27CDF"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 xml:space="preserve">[6] </w:t>
      </w:r>
      <w:r w:rsidRPr="001538EC">
        <w:rPr>
          <w:noProof/>
        </w:rPr>
        <w:tab/>
        <w:t>J. Stewart, Calculus: Early Transcendentals, 8th ed., Boston, MA, USA: Cengage Learning, 2015.</w:t>
      </w:r>
    </w:p>
    <w:p w14:paraId="7E0D51BF"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 xml:space="preserve">[7] </w:t>
      </w:r>
      <w:r w:rsidRPr="001538EC">
        <w:rPr>
          <w:noProof/>
        </w:rPr>
        <w:tab/>
        <w:t>G. Strang, Linear Algebra and Its Applications, 5th ed., Belmont, CA, USA: Brooks/Cole, 2019.</w:t>
      </w:r>
    </w:p>
    <w:p w14:paraId="60060B50"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 xml:space="preserve">[8] </w:t>
      </w:r>
      <w:r w:rsidRPr="001538EC">
        <w:rPr>
          <w:noProof/>
        </w:rPr>
        <w:tab/>
        <w:t>T. Tao, Analysis I, Oxford, UK: Oxford University Press, 2006.</w:t>
      </w:r>
    </w:p>
    <w:p w14:paraId="62ECF0E0"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 xml:space="preserve">[9] </w:t>
      </w:r>
      <w:r w:rsidRPr="001538EC">
        <w:rPr>
          <w:noProof/>
        </w:rPr>
        <w:tab/>
        <w:t>C. Bishop, Pattern Recognition and Machine Learning, New York, NY, USA: Springer, 2006.</w:t>
      </w:r>
    </w:p>
    <w:p w14:paraId="36E1A209"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[10] R. S. Sutton and A. G. Barto, Reinforcement Learning: An Introduction, 2nd ed., Cambridge, MA, USA: MIT Press, 2018.</w:t>
      </w:r>
    </w:p>
    <w:p w14:paraId="0911F2E3"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[11] D. C. Montgomery, Design and Analysis of Experiments, 9th ed., Hoboken, NJ, USA: Wiley, 2019.</w:t>
      </w:r>
    </w:p>
    <w:p w14:paraId="109FAA1C"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[12] L. C. Evans, Partial Differential Equations, 2nd ed., Providence, RI, USA: American Mathematical Society, 2010.</w:t>
      </w:r>
    </w:p>
    <w:p w14:paraId="584DBE20"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[13] S. Boyd and L. Vandenberghe, Convex Optimization, Cambridge, UK: Cambridge University Press, 2004.</w:t>
      </w:r>
    </w:p>
    <w:p w14:paraId="3983B62E"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[14] J. D. Logan, Applied Mathematics, 4th ed., Hoboken, NJ, USA: Wiley, 2013.</w:t>
      </w:r>
    </w:p>
    <w:p w14:paraId="0CF0D36A"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[15] R. A. Horn and C. R. Johnson, Matrix Analysis, 2nd ed., Cambridge, UK: Cambridge University Press, 2012.</w:t>
      </w:r>
    </w:p>
    <w:p w14:paraId="0DEB2EAD"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[16] W. Rudin, Principles of Mathematical Analysis, 3rd ed., New York, NY, USA: McGraw-Hill, 1976.</w:t>
      </w:r>
    </w:p>
    <w:p w14:paraId="126A59EC"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[17] H. Brezis, Functional Analysis, Sobolev Spaces and Partial Differential Equations, New York, NY, USA: Springer, 2010.</w:t>
      </w:r>
    </w:p>
    <w:p w14:paraId="1508799F"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[18] J. Nocedal and S. J. Wright, Numerical Optimization, 2nd ed., New York, NY, USA: Springer, 2006.</w:t>
      </w:r>
    </w:p>
    <w:p w14:paraId="012E75CC"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[19] D. P. Bertsekas, Dynamic Programming and Optimal Control, 4th ed., Belmont, MA, USA: Athena Scientific, 2017.</w:t>
      </w:r>
    </w:p>
    <w:p w14:paraId="6E69CCF4"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[20] R. E. Kalman, "A new approach to linear filtering and prediction problems," Journal of Basic Engineering, vol. 82, no. 1, pp. 35–45, 1960.</w:t>
      </w:r>
    </w:p>
    <w:p w14:paraId="6BE88F2C"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[21] J. von Neumann and O. Morgenstern, Theory of Games and Economic Behavior, Princeton, NJ, USA: Princeton University Press, 1944.</w:t>
      </w:r>
    </w:p>
    <w:p w14:paraId="53C96AF7"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[22] A. N. Kolmogorov, "Foundations of the theory of probability," Mathematical Reviews, vol. 1, no. 1, pp. 1–5, 1933.</w:t>
      </w:r>
    </w:p>
    <w:p w14:paraId="711979CB"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[23] E. T. Jaynes, Probability Theory: The Logic of Science, Cambridge, UK: Cambridge University Press, 2003.</w:t>
      </w:r>
    </w:p>
    <w:p w14:paraId="79624872" w14:textId="77777777" w:rsidR="00F15CC6"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[24] J. H. Mathews and K. D. Fink, Numerical Methods Using MATLAB, 4th ed., Upper Saddle River, NJ, USA: Prentice Hall, 2004.</w:t>
      </w:r>
    </w:p>
    <w:p w14:paraId="4A82263D" w14:textId="77777777" w:rsidR="00D04B61" w:rsidRPr="001538EC" w:rsidRDefault="00F15CC6" w:rsidP="00F15CC6">
      <w:pPr>
        <w:widowControl w:val="0"/>
        <w:tabs>
          <w:tab w:val="left" w:pos="426"/>
        </w:tabs>
        <w:autoSpaceDE w:val="0"/>
        <w:autoSpaceDN w:val="0"/>
        <w:adjustRightInd w:val="0"/>
        <w:spacing w:line="276" w:lineRule="auto"/>
        <w:ind w:left="426" w:hanging="426"/>
        <w:jc w:val="both"/>
        <w:rPr>
          <w:noProof/>
        </w:rPr>
      </w:pPr>
      <w:r w:rsidRPr="001538EC">
        <w:rPr>
          <w:noProof/>
        </w:rPr>
        <w:t>[25] C. E. Shannon, "A mathematical theory of communication," Bell System Technical Journal, vol. 27, no. 3, pp. 379–423, 1948.</w:t>
      </w:r>
    </w:p>
    <w:sectPr w:rsidR="00D04B61" w:rsidRPr="001538EC" w:rsidSect="00D04B61">
      <w:headerReference w:type="even" r:id="rId17"/>
      <w:headerReference w:type="default" r:id="rId18"/>
      <w:footerReference w:type="even" r:id="rId19"/>
      <w:footerReference w:type="default" r:id="rId20"/>
      <w:headerReference w:type="first" r:id="rId21"/>
      <w:footerReference w:type="first" r:id="rId22"/>
      <w:pgSz w:w="11906" w:h="16838" w:code="9"/>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AFF59" w14:textId="77777777" w:rsidR="00636EA4" w:rsidRDefault="00636EA4" w:rsidP="00954E6A">
      <w:r>
        <w:separator/>
      </w:r>
    </w:p>
  </w:endnote>
  <w:endnote w:type="continuationSeparator" w:id="0">
    <w:p w14:paraId="5F7F45B8" w14:textId="77777777" w:rsidR="00636EA4" w:rsidRDefault="00636EA4" w:rsidP="00954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31FC8" w14:textId="3BC2E87E" w:rsidR="00B33E2F" w:rsidRPr="00701FDC" w:rsidRDefault="00B37FF6" w:rsidP="00701FDC">
    <w:pPr>
      <w:pStyle w:val="Footer"/>
      <w:rPr>
        <w:lang w:val="id-ID"/>
      </w:rPr>
    </w:pPr>
    <w:hyperlink r:id="rId1" w:history="1">
      <w:proofErr w:type="spellStart"/>
      <w:r w:rsidRPr="00B37FF6">
        <w:rPr>
          <w:rStyle w:val="Hyperlink"/>
        </w:rPr>
        <w:t>Perspect</w:t>
      </w:r>
      <w:proofErr w:type="spellEnd"/>
      <w:r w:rsidRPr="00B37FF6">
        <w:rPr>
          <w:rStyle w:val="Hyperlink"/>
        </w:rPr>
        <w:t>. Math. Appl.</w:t>
      </w:r>
    </w:hyperlink>
    <w:r w:rsidR="00701FDC">
      <w:rPr>
        <w:lang w:val="id-ID"/>
      </w:rPr>
      <w:t xml:space="preserve">  |  </w:t>
    </w:r>
    <w:r w:rsidR="00701FDC" w:rsidRPr="00701FDC">
      <w:rPr>
        <w:lang w:val="id-ID"/>
      </w:rPr>
      <w:t xml:space="preserve">Vol. </w:t>
    </w:r>
    <w:r w:rsidR="00701FDC">
      <w:rPr>
        <w:lang w:val="id-ID"/>
      </w:rPr>
      <w:t>xx</w:t>
    </w:r>
    <w:r w:rsidR="00701FDC" w:rsidRPr="00701FDC">
      <w:rPr>
        <w:lang w:val="id-ID"/>
      </w:rPr>
      <w:t xml:space="preserve"> No. </w:t>
    </w:r>
    <w:r w:rsidR="00701FDC">
      <w:rPr>
        <w:lang w:val="id-ID"/>
      </w:rPr>
      <w:t>xx</w:t>
    </w:r>
    <w:r w:rsidR="00701FDC" w:rsidRPr="00701FDC">
      <w:rPr>
        <w:lang w:val="id-ID"/>
      </w:rPr>
      <w:t xml:space="preserve"> (</w:t>
    </w:r>
    <w:proofErr w:type="spellStart"/>
    <w:r w:rsidR="00701FDC">
      <w:rPr>
        <w:lang w:val="id-ID"/>
      </w:rPr>
      <w:t>xxxx</w:t>
    </w:r>
    <w:proofErr w:type="spellEnd"/>
    <w:r w:rsidR="00701FDC">
      <w:rPr>
        <w:lang w:val="id-ID"/>
      </w:rPr>
      <w:t>)</w:t>
    </w:r>
    <w:r w:rsidR="00701FDC" w:rsidRPr="00701FDC">
      <w:rPr>
        <w:lang w:val="id-ID"/>
      </w:rPr>
      <w:t xml:space="preserve">, </w:t>
    </w:r>
    <w:proofErr w:type="spellStart"/>
    <w:r w:rsidR="00701FDC" w:rsidRPr="00701FDC">
      <w:rPr>
        <w:lang w:val="id-ID"/>
      </w:rPr>
      <w:t>Pages</w:t>
    </w:r>
    <w:proofErr w:type="spellEnd"/>
    <w:r w:rsidR="00701FDC" w:rsidRPr="00701FDC">
      <w:rPr>
        <w:lang w:val="id-ID"/>
      </w:rPr>
      <w:t xml:space="preserve"> </w:t>
    </w:r>
    <w:r w:rsidR="00701FDC">
      <w:rPr>
        <w:lang w:val="id-ID"/>
      </w:rPr>
      <w:t>xx-</w:t>
    </w:r>
    <w:r w:rsidR="00701FDC">
      <w:rPr>
        <w:noProof/>
        <w:lang w:val="id-ID"/>
        <w14:ligatures w14:val="standardContextual"/>
      </w:rPr>
      <mc:AlternateContent>
        <mc:Choice Requires="wps">
          <w:drawing>
            <wp:anchor distT="0" distB="0" distL="114300" distR="114300" simplePos="0" relativeHeight="251668480" behindDoc="0" locked="0" layoutInCell="1" allowOverlap="1" wp14:anchorId="2DD9E521" wp14:editId="1B37F231">
              <wp:simplePos x="0" y="0"/>
              <wp:positionH relativeFrom="column">
                <wp:posOffset>0</wp:posOffset>
              </wp:positionH>
              <wp:positionV relativeFrom="paragraph">
                <wp:posOffset>-29633</wp:posOffset>
              </wp:positionV>
              <wp:extent cx="5765800" cy="8466"/>
              <wp:effectExtent l="0" t="0" r="25400" b="29845"/>
              <wp:wrapNone/>
              <wp:docPr id="1448401169" name="Konektor Lurus 3"/>
              <wp:cNvGraphicFramePr/>
              <a:graphic xmlns:a="http://schemas.openxmlformats.org/drawingml/2006/main">
                <a:graphicData uri="http://schemas.microsoft.com/office/word/2010/wordprocessingShape">
                  <wps:wsp>
                    <wps:cNvCnPr/>
                    <wps:spPr>
                      <a:xfrm>
                        <a:off x="0" y="0"/>
                        <a:ext cx="5765800" cy="84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3E4FBB" id="Konektor Lurus 3"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0,-2.35pt" to="45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" strokecolor="#156082 [3204]" strokeweight=".5pt">
              <v:stroke joinstyle="miter"/>
            </v:line>
          </w:pict>
        </mc:Fallback>
      </mc:AlternateContent>
    </w:r>
    <w:r w:rsidR="00701FDC">
      <w:rPr>
        <w:lang w:val="id-ID"/>
      </w:rPr>
      <w:t>xx</w:t>
    </w:r>
    <w:r w:rsidR="00701FDC" w:rsidRPr="00701FDC">
      <w:rPr>
        <w:lang w:val="id-ID"/>
      </w:rPr>
      <w:t xml:space="preserve"> | </w:t>
    </w:r>
    <w:hyperlink r:id="rId2" w:history="1">
      <w:r w:rsidR="00701FDC" w:rsidRPr="00A77D39">
        <w:rPr>
          <w:rStyle w:val="Hyperlink"/>
          <w:lang w:val="id-ID"/>
        </w:rPr>
        <w:t>doi.org/</w:t>
      </w:r>
      <w:proofErr w:type="spellStart"/>
      <w:r w:rsidR="00701FDC" w:rsidRPr="00A77D39">
        <w:rPr>
          <w:rStyle w:val="Hyperlink"/>
          <w:lang w:val="id-ID"/>
        </w:rPr>
        <w:t>xx.xxxxx</w:t>
      </w:r>
      <w:proofErr w:type="spellEnd"/>
      <w:r w:rsidR="00701FDC" w:rsidRPr="00A77D39">
        <w:rPr>
          <w:rStyle w:val="Hyperlink"/>
          <w:lang w:val="id-ID"/>
        </w:rPr>
        <w:t>/</w:t>
      </w:r>
      <w:proofErr w:type="spellStart"/>
      <w:r>
        <w:rPr>
          <w:rStyle w:val="Hyperlink"/>
          <w:lang w:val="id-ID"/>
        </w:rPr>
        <w:t>permata</w:t>
      </w:r>
      <w:r w:rsidR="00701FDC" w:rsidRPr="00A77D39">
        <w:rPr>
          <w:rStyle w:val="Hyperlink"/>
          <w:lang w:val="id-ID"/>
        </w:rPr>
        <w:t>.vxxxxx</w:t>
      </w:r>
      <w:proofErr w:type="spellEnd"/>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0F72F" w14:textId="0DAA24C6" w:rsidR="00B33E2F" w:rsidRPr="00701FDC" w:rsidRDefault="00B37FF6" w:rsidP="00701FDC">
    <w:pPr>
      <w:pStyle w:val="Footer"/>
      <w:rPr>
        <w:lang w:val="id-ID"/>
      </w:rPr>
    </w:pPr>
    <w:hyperlink r:id="rId1" w:history="1">
      <w:proofErr w:type="spellStart"/>
      <w:r w:rsidRPr="00B37FF6">
        <w:rPr>
          <w:rStyle w:val="Hyperlink"/>
        </w:rPr>
        <w:t>Perspect</w:t>
      </w:r>
      <w:proofErr w:type="spellEnd"/>
      <w:r w:rsidRPr="00B37FF6">
        <w:rPr>
          <w:rStyle w:val="Hyperlink"/>
        </w:rPr>
        <w:t>. Math. Appl.</w:t>
      </w:r>
    </w:hyperlink>
    <w:r>
      <w:t xml:space="preserve"> </w:t>
    </w:r>
    <w:r w:rsidR="00701FDC">
      <w:rPr>
        <w:lang w:val="id-ID"/>
      </w:rPr>
      <w:t xml:space="preserve"> |  </w:t>
    </w:r>
    <w:r w:rsidR="00701FDC" w:rsidRPr="00701FDC">
      <w:rPr>
        <w:lang w:val="id-ID"/>
      </w:rPr>
      <w:t xml:space="preserve">Vol. </w:t>
    </w:r>
    <w:r w:rsidR="00701FDC">
      <w:rPr>
        <w:lang w:val="id-ID"/>
      </w:rPr>
      <w:t>xx</w:t>
    </w:r>
    <w:r w:rsidR="00701FDC" w:rsidRPr="00701FDC">
      <w:rPr>
        <w:lang w:val="id-ID"/>
      </w:rPr>
      <w:t xml:space="preserve"> No. </w:t>
    </w:r>
    <w:r w:rsidR="00701FDC">
      <w:rPr>
        <w:lang w:val="id-ID"/>
      </w:rPr>
      <w:t>xx</w:t>
    </w:r>
    <w:r w:rsidR="00701FDC" w:rsidRPr="00701FDC">
      <w:rPr>
        <w:lang w:val="id-ID"/>
      </w:rPr>
      <w:t xml:space="preserve"> (</w:t>
    </w:r>
    <w:proofErr w:type="spellStart"/>
    <w:r w:rsidR="00701FDC">
      <w:rPr>
        <w:lang w:val="id-ID"/>
      </w:rPr>
      <w:t>xxxx</w:t>
    </w:r>
    <w:proofErr w:type="spellEnd"/>
    <w:r w:rsidR="00701FDC">
      <w:rPr>
        <w:lang w:val="id-ID"/>
      </w:rPr>
      <w:t>)</w:t>
    </w:r>
    <w:r w:rsidR="00701FDC" w:rsidRPr="00701FDC">
      <w:rPr>
        <w:lang w:val="id-ID"/>
      </w:rPr>
      <w:t xml:space="preserve">, </w:t>
    </w:r>
    <w:proofErr w:type="spellStart"/>
    <w:r w:rsidR="00701FDC" w:rsidRPr="00701FDC">
      <w:rPr>
        <w:lang w:val="id-ID"/>
      </w:rPr>
      <w:t>Pages</w:t>
    </w:r>
    <w:proofErr w:type="spellEnd"/>
    <w:r w:rsidR="00701FDC" w:rsidRPr="00701FDC">
      <w:rPr>
        <w:lang w:val="id-ID"/>
      </w:rPr>
      <w:t xml:space="preserve"> </w:t>
    </w:r>
    <w:r w:rsidR="00701FDC">
      <w:rPr>
        <w:lang w:val="id-ID"/>
      </w:rPr>
      <w:t>xx-</w:t>
    </w:r>
    <w:r w:rsidR="00701FDC">
      <w:rPr>
        <w:noProof/>
        <w:lang w:val="id-ID"/>
        <w14:ligatures w14:val="standardContextual"/>
      </w:rPr>
      <mc:AlternateContent>
        <mc:Choice Requires="wps">
          <w:drawing>
            <wp:anchor distT="0" distB="0" distL="114300" distR="114300" simplePos="0" relativeHeight="251670528" behindDoc="0" locked="0" layoutInCell="1" allowOverlap="1" wp14:anchorId="4C52F50D" wp14:editId="258FD6DB">
              <wp:simplePos x="0" y="0"/>
              <wp:positionH relativeFrom="column">
                <wp:posOffset>0</wp:posOffset>
              </wp:positionH>
              <wp:positionV relativeFrom="paragraph">
                <wp:posOffset>-29633</wp:posOffset>
              </wp:positionV>
              <wp:extent cx="5765800" cy="8466"/>
              <wp:effectExtent l="0" t="0" r="25400" b="29845"/>
              <wp:wrapNone/>
              <wp:docPr id="2105739108" name="Konektor Lurus 3"/>
              <wp:cNvGraphicFramePr/>
              <a:graphic xmlns:a="http://schemas.openxmlformats.org/drawingml/2006/main">
                <a:graphicData uri="http://schemas.microsoft.com/office/word/2010/wordprocessingShape">
                  <wps:wsp>
                    <wps:cNvCnPr/>
                    <wps:spPr>
                      <a:xfrm>
                        <a:off x="0" y="0"/>
                        <a:ext cx="5765800" cy="84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BB51E0" id="Konektor Lurus 3"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0,-2.35pt" to="45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" strokecolor="#156082 [3204]" strokeweight=".5pt">
              <v:stroke joinstyle="miter"/>
            </v:line>
          </w:pict>
        </mc:Fallback>
      </mc:AlternateContent>
    </w:r>
    <w:r w:rsidR="00701FDC">
      <w:rPr>
        <w:lang w:val="id-ID"/>
      </w:rPr>
      <w:t>xx</w:t>
    </w:r>
    <w:r w:rsidR="00701FDC" w:rsidRPr="00701FDC">
      <w:rPr>
        <w:lang w:val="id-ID"/>
      </w:rPr>
      <w:t xml:space="preserve"> | </w:t>
    </w:r>
    <w:hyperlink r:id="rId2" w:history="1">
      <w:r w:rsidR="00701FDC" w:rsidRPr="00A77D39">
        <w:rPr>
          <w:rStyle w:val="Hyperlink"/>
          <w:lang w:val="id-ID"/>
        </w:rPr>
        <w:t>doi.org/</w:t>
      </w:r>
      <w:proofErr w:type="spellStart"/>
      <w:r w:rsidR="00701FDC" w:rsidRPr="00A77D39">
        <w:rPr>
          <w:rStyle w:val="Hyperlink"/>
          <w:lang w:val="id-ID"/>
        </w:rPr>
        <w:t>xx.xxxxx</w:t>
      </w:r>
      <w:proofErr w:type="spellEnd"/>
      <w:r w:rsidR="00701FDC" w:rsidRPr="00A77D39">
        <w:rPr>
          <w:rStyle w:val="Hyperlink"/>
          <w:lang w:val="id-ID"/>
        </w:rPr>
        <w:t>/</w:t>
      </w:r>
      <w:proofErr w:type="spellStart"/>
      <w:r>
        <w:rPr>
          <w:rStyle w:val="Hyperlink"/>
          <w:lang w:val="id-ID"/>
        </w:rPr>
        <w:t>permata</w:t>
      </w:r>
      <w:r w:rsidR="00701FDC" w:rsidRPr="00A77D39">
        <w:rPr>
          <w:rStyle w:val="Hyperlink"/>
          <w:lang w:val="id-ID"/>
        </w:rPr>
        <w:t>.vxxxxx</w:t>
      </w:r>
      <w:proofErr w:type="spellEnd"/>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E9649" w14:textId="4ADAEDE0" w:rsidR="009D0051" w:rsidRPr="00701FDC" w:rsidRDefault="006517FC" w:rsidP="00701FDC">
    <w:pPr>
      <w:pStyle w:val="Footer"/>
      <w:rPr>
        <w:lang w:val="id-ID"/>
      </w:rPr>
    </w:pPr>
    <w:hyperlink r:id="rId1" w:history="1">
      <w:proofErr w:type="spellStart"/>
      <w:r w:rsidRPr="006517FC">
        <w:rPr>
          <w:rStyle w:val="Hyperlink"/>
        </w:rPr>
        <w:t>Perspect</w:t>
      </w:r>
      <w:proofErr w:type="spellEnd"/>
      <w:r w:rsidRPr="006517FC">
        <w:rPr>
          <w:rStyle w:val="Hyperlink"/>
        </w:rPr>
        <w:t>. Math. Appl.</w:t>
      </w:r>
    </w:hyperlink>
    <w:r w:rsidR="00701FDC">
      <w:rPr>
        <w:lang w:val="id-ID"/>
      </w:rPr>
      <w:t xml:space="preserve">  |  </w:t>
    </w:r>
    <w:r w:rsidR="00701FDC" w:rsidRPr="00701FDC">
      <w:rPr>
        <w:lang w:val="id-ID"/>
      </w:rPr>
      <w:t xml:space="preserve">Vol. </w:t>
    </w:r>
    <w:r w:rsidR="00701FDC">
      <w:rPr>
        <w:lang w:val="id-ID"/>
      </w:rPr>
      <w:t>xx</w:t>
    </w:r>
    <w:r w:rsidR="00701FDC" w:rsidRPr="00701FDC">
      <w:rPr>
        <w:lang w:val="id-ID"/>
      </w:rPr>
      <w:t xml:space="preserve"> No. </w:t>
    </w:r>
    <w:r w:rsidR="00701FDC">
      <w:rPr>
        <w:lang w:val="id-ID"/>
      </w:rPr>
      <w:t>xx</w:t>
    </w:r>
    <w:r w:rsidR="00701FDC" w:rsidRPr="00701FDC">
      <w:rPr>
        <w:lang w:val="id-ID"/>
      </w:rPr>
      <w:t xml:space="preserve"> (</w:t>
    </w:r>
    <w:proofErr w:type="spellStart"/>
    <w:r w:rsidR="00701FDC">
      <w:rPr>
        <w:lang w:val="id-ID"/>
      </w:rPr>
      <w:t>xxxx</w:t>
    </w:r>
    <w:proofErr w:type="spellEnd"/>
    <w:r w:rsidR="00701FDC">
      <w:rPr>
        <w:lang w:val="id-ID"/>
      </w:rPr>
      <w:t>)</w:t>
    </w:r>
    <w:r w:rsidR="00701FDC" w:rsidRPr="00701FDC">
      <w:rPr>
        <w:lang w:val="id-ID"/>
      </w:rPr>
      <w:t xml:space="preserve">, </w:t>
    </w:r>
    <w:proofErr w:type="spellStart"/>
    <w:r w:rsidR="00701FDC" w:rsidRPr="00701FDC">
      <w:rPr>
        <w:lang w:val="id-ID"/>
      </w:rPr>
      <w:t>Pages</w:t>
    </w:r>
    <w:proofErr w:type="spellEnd"/>
    <w:r w:rsidR="00701FDC" w:rsidRPr="00701FDC">
      <w:rPr>
        <w:lang w:val="id-ID"/>
      </w:rPr>
      <w:t xml:space="preserve"> </w:t>
    </w:r>
    <w:r w:rsidR="00701FDC">
      <w:rPr>
        <w:lang w:val="id-ID"/>
      </w:rPr>
      <w:t>xx-</w:t>
    </w:r>
    <w:r w:rsidR="00701FDC">
      <w:rPr>
        <w:noProof/>
        <w:lang w:val="id-ID"/>
        <w14:ligatures w14:val="standardContextual"/>
      </w:rPr>
      <mc:AlternateContent>
        <mc:Choice Requires="wps">
          <w:drawing>
            <wp:anchor distT="0" distB="0" distL="114300" distR="114300" simplePos="0" relativeHeight="251666432" behindDoc="0" locked="0" layoutInCell="1" allowOverlap="1" wp14:anchorId="313B988F" wp14:editId="56586304">
              <wp:simplePos x="0" y="0"/>
              <wp:positionH relativeFrom="column">
                <wp:posOffset>0</wp:posOffset>
              </wp:positionH>
              <wp:positionV relativeFrom="paragraph">
                <wp:posOffset>-29633</wp:posOffset>
              </wp:positionV>
              <wp:extent cx="5765800" cy="8466"/>
              <wp:effectExtent l="0" t="0" r="25400" b="29845"/>
              <wp:wrapNone/>
              <wp:docPr id="1129519181" name="Konektor Lurus 3"/>
              <wp:cNvGraphicFramePr/>
              <a:graphic xmlns:a="http://schemas.openxmlformats.org/drawingml/2006/main">
                <a:graphicData uri="http://schemas.microsoft.com/office/word/2010/wordprocessingShape">
                  <wps:wsp>
                    <wps:cNvCnPr/>
                    <wps:spPr>
                      <a:xfrm>
                        <a:off x="0" y="0"/>
                        <a:ext cx="5765800" cy="84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5C240F" id="Konektor Lurus 3"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0,-2.35pt" to="45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" strokecolor="#156082 [3204]" strokeweight=".5pt">
              <v:stroke joinstyle="miter"/>
            </v:line>
          </w:pict>
        </mc:Fallback>
      </mc:AlternateContent>
    </w:r>
    <w:r w:rsidR="00701FDC">
      <w:rPr>
        <w:lang w:val="id-ID"/>
      </w:rPr>
      <w:t>xx</w:t>
    </w:r>
    <w:r w:rsidR="00701FDC" w:rsidRPr="00701FDC">
      <w:rPr>
        <w:lang w:val="id-ID"/>
      </w:rPr>
      <w:t xml:space="preserve"> | </w:t>
    </w:r>
    <w:hyperlink r:id="rId2" w:history="1">
      <w:r w:rsidR="00701FDC" w:rsidRPr="00A77D39">
        <w:rPr>
          <w:rStyle w:val="Hyperlink"/>
          <w:lang w:val="id-ID"/>
        </w:rPr>
        <w:t>doi.org/</w:t>
      </w:r>
      <w:proofErr w:type="spellStart"/>
      <w:r w:rsidR="00701FDC" w:rsidRPr="00A77D39">
        <w:rPr>
          <w:rStyle w:val="Hyperlink"/>
          <w:lang w:val="id-ID"/>
        </w:rPr>
        <w:t>xx.xxxxx</w:t>
      </w:r>
      <w:proofErr w:type="spellEnd"/>
      <w:r w:rsidR="00701FDC" w:rsidRPr="00A77D39">
        <w:rPr>
          <w:rStyle w:val="Hyperlink"/>
          <w:lang w:val="id-ID"/>
        </w:rPr>
        <w:t>/</w:t>
      </w:r>
      <w:proofErr w:type="spellStart"/>
      <w:r>
        <w:rPr>
          <w:rStyle w:val="Hyperlink"/>
          <w:lang w:val="id-ID"/>
        </w:rPr>
        <w:t>permata</w:t>
      </w:r>
      <w:r w:rsidR="00701FDC" w:rsidRPr="00A77D39">
        <w:rPr>
          <w:rStyle w:val="Hyperlink"/>
          <w:lang w:val="id-ID"/>
        </w:rPr>
        <w:t>.vxxxxx</w:t>
      </w:r>
      <w:proofErr w:type="spellEnd"/>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1CA95" w14:textId="77777777" w:rsidR="00636EA4" w:rsidRDefault="00636EA4" w:rsidP="00954E6A">
      <w:r>
        <w:separator/>
      </w:r>
    </w:p>
  </w:footnote>
  <w:footnote w:type="continuationSeparator" w:id="0">
    <w:p w14:paraId="46C0CDA8" w14:textId="77777777" w:rsidR="00636EA4" w:rsidRDefault="00636EA4" w:rsidP="00954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F2E03" w14:textId="77777777" w:rsidR="00D04B61" w:rsidRPr="00F278E3" w:rsidRDefault="00F278E3" w:rsidP="00F278E3">
    <w:pPr>
      <w:pStyle w:val="Header"/>
    </w:pPr>
    <w:r w:rsidRPr="003A7D40">
      <w:rPr>
        <w:rFonts w:asciiTheme="majorBidi" w:hAnsiTheme="majorBidi" w:cstheme="majorBidi"/>
        <w:szCs w:val="28"/>
        <w:lang w:val="en-ID"/>
      </w:rPr>
      <w:t xml:space="preserve">Title of the </w:t>
    </w:r>
    <w:r>
      <w:rPr>
        <w:rFonts w:asciiTheme="majorBidi" w:hAnsiTheme="majorBidi" w:cstheme="majorBidi"/>
        <w:szCs w:val="28"/>
        <w:lang w:val="en-ID"/>
      </w:rPr>
      <w:t>Manuscript</w:t>
    </w:r>
    <w:r>
      <w:t xml:space="preserve"> </w:t>
    </w:r>
    <w:sdt>
      <w:sdtPr>
        <w:id w:val="-250194738"/>
        <w:docPartObj>
          <w:docPartGallery w:val="Page Numbers (Top of Page)"/>
          <w:docPartUnique/>
        </w:docPartObj>
      </w:sdtPr>
      <w:sdtContent>
        <w:r>
          <w:tab/>
        </w:r>
        <w:r>
          <w:tab/>
        </w:r>
        <w:r w:rsidR="00D04B61">
          <w:fldChar w:fldCharType="begin"/>
        </w:r>
        <w:r w:rsidR="00D04B61">
          <w:instrText>PAGE   \* MERGEFORMAT</w:instrText>
        </w:r>
        <w:r w:rsidR="00D04B61">
          <w:fldChar w:fldCharType="separate"/>
        </w:r>
        <w:r w:rsidR="00D04B61">
          <w:rPr>
            <w:lang w:val="id-ID"/>
          </w:rPr>
          <w:t>2</w:t>
        </w:r>
        <w:r w:rsidR="00D04B61">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9960502"/>
      <w:docPartObj>
        <w:docPartGallery w:val="Page Numbers (Top of Page)"/>
        <w:docPartUnique/>
      </w:docPartObj>
    </w:sdtPr>
    <w:sdtContent>
      <w:p w14:paraId="7FBABEEC" w14:textId="77777777" w:rsidR="00B33E2F" w:rsidRDefault="00B33E2F">
        <w:pPr>
          <w:pStyle w:val="Header"/>
        </w:pPr>
        <w:r>
          <w:fldChar w:fldCharType="begin"/>
        </w:r>
        <w:r>
          <w:instrText>PAGE   \* MERGEFORMAT</w:instrText>
        </w:r>
        <w:r>
          <w:fldChar w:fldCharType="separate"/>
        </w:r>
        <w:r>
          <w:rPr>
            <w:lang w:val="id-ID"/>
          </w:rPr>
          <w:t>2</w:t>
        </w:r>
        <w:r>
          <w:fldChar w:fldCharType="end"/>
        </w:r>
        <w:r>
          <w:tab/>
        </w:r>
        <w:r>
          <w:tab/>
          <w:t>First Author</w:t>
        </w:r>
      </w:p>
    </w:sdtContent>
  </w:sdt>
  <w:p w14:paraId="3A3B6F2D" w14:textId="77777777" w:rsidR="00B33E2F" w:rsidRDefault="00B33E2F" w:rsidP="00B33E2F">
    <w:pPr>
      <w:pStyle w:val="Header"/>
      <w:tabs>
        <w:tab w:val="left" w:pos="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1A4D6" w14:textId="1730BF52" w:rsidR="00D04B61" w:rsidRPr="00CE528E" w:rsidRDefault="000755DF" w:rsidP="00D04B61">
    <w:pPr>
      <w:pStyle w:val="Header"/>
      <w:tabs>
        <w:tab w:val="left" w:pos="3675"/>
      </w:tabs>
      <w:ind w:right="45"/>
      <w:rPr>
        <w:rStyle w:val="Hyperlink"/>
      </w:rPr>
    </w:pPr>
    <w:hyperlink r:id="rId1" w:history="1">
      <w:r w:rsidRPr="000755DF">
        <w:rPr>
          <w:rStyle w:val="Hyperlink"/>
          <w:sz w:val="24"/>
          <w:szCs w:val="24"/>
        </w:rPr>
        <w:t>Perspectives in Mathematics and Applications (PERMATA)</w:t>
      </w:r>
    </w:hyperlink>
  </w:p>
  <w:p w14:paraId="52ED6295" w14:textId="77777777" w:rsidR="00AE5884" w:rsidRDefault="00AE5884" w:rsidP="00AE5884">
    <w:pPr>
      <w:pStyle w:val="Header"/>
      <w:tabs>
        <w:tab w:val="left" w:pos="3675"/>
      </w:tabs>
      <w:ind w:right="45"/>
      <w:rPr>
        <w:lang w:val="id-ID"/>
      </w:rPr>
    </w:pPr>
    <w:r w:rsidRPr="00701FDC">
      <w:rPr>
        <w:lang w:val="id-ID"/>
      </w:rPr>
      <w:t xml:space="preserve">e-ISSN </w:t>
    </w:r>
    <w:proofErr w:type="spellStart"/>
    <w:r>
      <w:rPr>
        <w:lang w:val="id-ID"/>
      </w:rPr>
      <w:t>xxxx</w:t>
    </w:r>
    <w:r w:rsidRPr="00A34995">
      <w:rPr>
        <w:lang w:val="id-ID"/>
      </w:rPr>
      <w:t>-</w:t>
    </w:r>
    <w:r>
      <w:rPr>
        <w:lang w:val="id-ID"/>
      </w:rPr>
      <w:t>xxxx</w:t>
    </w:r>
    <w:proofErr w:type="spellEnd"/>
    <w:r w:rsidRPr="00AE5884">
      <w:rPr>
        <w:lang w:val="id-ID"/>
      </w:rPr>
      <w:t xml:space="preserve">  </w:t>
    </w:r>
    <w:r>
      <w:rPr>
        <w:lang w:val="id-ID"/>
      </w:rPr>
      <w:t xml:space="preserve">|  </w:t>
    </w:r>
    <w:r w:rsidRPr="00701FDC">
      <w:rPr>
        <w:lang w:val="id-ID"/>
      </w:rPr>
      <w:t xml:space="preserve">Vol. </w:t>
    </w:r>
    <w:r>
      <w:rPr>
        <w:lang w:val="id-ID"/>
      </w:rPr>
      <w:t>xx</w:t>
    </w:r>
    <w:r w:rsidRPr="00701FDC">
      <w:rPr>
        <w:lang w:val="id-ID"/>
      </w:rPr>
      <w:t xml:space="preserve"> No. </w:t>
    </w:r>
    <w:r>
      <w:rPr>
        <w:lang w:val="id-ID"/>
      </w:rPr>
      <w:t>xx</w:t>
    </w:r>
    <w:r w:rsidRPr="00701FDC">
      <w:rPr>
        <w:lang w:val="id-ID"/>
      </w:rPr>
      <w:t xml:space="preserve"> (</w:t>
    </w:r>
    <w:proofErr w:type="spellStart"/>
    <w:r>
      <w:rPr>
        <w:lang w:val="id-ID"/>
      </w:rPr>
      <w:t>xxxx</w:t>
    </w:r>
    <w:proofErr w:type="spellEnd"/>
    <w:r>
      <w:rPr>
        <w:lang w:val="id-ID"/>
      </w:rPr>
      <w:t>)</w:t>
    </w:r>
    <w:r w:rsidRPr="00701FDC">
      <w:rPr>
        <w:lang w:val="id-ID"/>
      </w:rPr>
      <w:t xml:space="preserve">, </w:t>
    </w:r>
    <w:proofErr w:type="spellStart"/>
    <w:r w:rsidRPr="00701FDC">
      <w:rPr>
        <w:lang w:val="id-ID"/>
      </w:rPr>
      <w:t>Pages</w:t>
    </w:r>
    <w:proofErr w:type="spellEnd"/>
    <w:r w:rsidRPr="00701FDC">
      <w:rPr>
        <w:lang w:val="id-ID"/>
      </w:rPr>
      <w:t xml:space="preserve"> </w:t>
    </w:r>
    <w:r>
      <w:rPr>
        <w:lang w:val="id-ID"/>
      </w:rPr>
      <w:t>xx</w:t>
    </w:r>
    <w:r w:rsidR="00923920">
      <w:rPr>
        <w:lang w:val="id-ID"/>
      </w:rPr>
      <w:t>-xx</w:t>
    </w:r>
  </w:p>
  <w:p w14:paraId="77EBDAD9" w14:textId="39AF843C" w:rsidR="00D04B61" w:rsidRDefault="00701FDC" w:rsidP="00AE5884">
    <w:pPr>
      <w:pStyle w:val="Header"/>
      <w:tabs>
        <w:tab w:val="left" w:pos="3675"/>
      </w:tabs>
      <w:ind w:right="45"/>
      <w:rPr>
        <w:lang w:val="id-ID"/>
      </w:rPr>
    </w:pPr>
    <w:r w:rsidRPr="009D0051">
      <w:rPr>
        <w:lang w:val="id-ID"/>
      </w:rPr>
      <w:t xml:space="preserve">DOI: </w:t>
    </w:r>
    <w:hyperlink r:id="rId2" w:history="1">
      <w:r w:rsidR="000755DF" w:rsidRPr="00773C49">
        <w:rPr>
          <w:rStyle w:val="Hyperlink"/>
          <w:lang w:val="id-ID"/>
        </w:rPr>
        <w:t>https://doi.org/xx.xxxxx/permata.vxxxxx</w:t>
      </w:r>
    </w:hyperlink>
    <w:r w:rsidRPr="00701FDC">
      <w:rPr>
        <w:lang w:val="id-ID"/>
      </w:rPr>
      <w:t xml:space="preserve"> </w:t>
    </w:r>
  </w:p>
  <w:p w14:paraId="2E37A62D" w14:textId="77777777" w:rsidR="00621F9A" w:rsidRPr="00D04B61" w:rsidRDefault="00621F9A" w:rsidP="0027516B">
    <w:pPr>
      <w:pStyle w:val="Header"/>
      <w:rPr>
        <w:lang w:val="id-ID"/>
      </w:rPr>
    </w:pPr>
    <w:r>
      <w:rPr>
        <w:noProof/>
        <w:lang w:val="id-ID" w:eastAsia="id-ID"/>
      </w:rPr>
      <mc:AlternateContent>
        <mc:Choice Requires="wps">
          <w:drawing>
            <wp:anchor distT="0" distB="0" distL="114300" distR="114300" simplePos="0" relativeHeight="251659264" behindDoc="0" locked="0" layoutInCell="1" allowOverlap="1" wp14:anchorId="1A324EF3" wp14:editId="170B8D62">
              <wp:simplePos x="0" y="0"/>
              <wp:positionH relativeFrom="column">
                <wp:posOffset>0</wp:posOffset>
              </wp:positionH>
              <wp:positionV relativeFrom="paragraph">
                <wp:posOffset>-635</wp:posOffset>
              </wp:positionV>
              <wp:extent cx="5616000" cy="0"/>
              <wp:effectExtent l="0" t="0" r="0" b="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191B64" id="_x0000_t32" coordsize="21600,21600" o:spt="32" o:oned="t" path="m,l21600,21600e" filled="f">
              <v:path arrowok="t" fillok="f" o:connecttype="none"/>
              <o:lock v:ext="edit" shapetype="t"/>
            </v:shapetype>
            <v:shape id="AutoShape 6" o:spid="_x0000_s1026" type="#_x0000_t32" style="position:absolute;margin-left:0;margin-top:-.05pt;width:442.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0A3B17"/>
    <w:multiLevelType w:val="hybridMultilevel"/>
    <w:tmpl w:val="DC180A64"/>
    <w:lvl w:ilvl="0" w:tplc="00B0E140">
      <w:start w:val="1"/>
      <w:numFmt w:val="decimal"/>
      <w:pStyle w:val="Judul1"/>
      <w:lvlText w:val="%1."/>
      <w:lvlJc w:val="left"/>
      <w:pPr>
        <w:ind w:left="720"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3115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DB7"/>
    <w:rsid w:val="00016FD7"/>
    <w:rsid w:val="00021E1F"/>
    <w:rsid w:val="00047654"/>
    <w:rsid w:val="00073FED"/>
    <w:rsid w:val="000755DF"/>
    <w:rsid w:val="000A387E"/>
    <w:rsid w:val="000C6252"/>
    <w:rsid w:val="000C6BB1"/>
    <w:rsid w:val="000D357E"/>
    <w:rsid w:val="000E38EE"/>
    <w:rsid w:val="00131BB5"/>
    <w:rsid w:val="001538EC"/>
    <w:rsid w:val="00192AEB"/>
    <w:rsid w:val="001A4AF3"/>
    <w:rsid w:val="001B235F"/>
    <w:rsid w:val="001B485A"/>
    <w:rsid w:val="001C35D1"/>
    <w:rsid w:val="001E43D6"/>
    <w:rsid w:val="0024025C"/>
    <w:rsid w:val="002729CF"/>
    <w:rsid w:val="0027516B"/>
    <w:rsid w:val="002D0A17"/>
    <w:rsid w:val="003515D3"/>
    <w:rsid w:val="003527D5"/>
    <w:rsid w:val="0036637C"/>
    <w:rsid w:val="003A1DB7"/>
    <w:rsid w:val="003A7D40"/>
    <w:rsid w:val="003C72FE"/>
    <w:rsid w:val="00402222"/>
    <w:rsid w:val="00443A8D"/>
    <w:rsid w:val="004E503D"/>
    <w:rsid w:val="004F1667"/>
    <w:rsid w:val="00570F40"/>
    <w:rsid w:val="00593988"/>
    <w:rsid w:val="005E50C0"/>
    <w:rsid w:val="00621F9A"/>
    <w:rsid w:val="00636EA4"/>
    <w:rsid w:val="0064207C"/>
    <w:rsid w:val="00643B3C"/>
    <w:rsid w:val="006517FC"/>
    <w:rsid w:val="00690703"/>
    <w:rsid w:val="006929F6"/>
    <w:rsid w:val="006A4457"/>
    <w:rsid w:val="006B5D93"/>
    <w:rsid w:val="006C3F0C"/>
    <w:rsid w:val="00701FDC"/>
    <w:rsid w:val="00711E78"/>
    <w:rsid w:val="007361E5"/>
    <w:rsid w:val="00737F4E"/>
    <w:rsid w:val="00754D75"/>
    <w:rsid w:val="007719D5"/>
    <w:rsid w:val="007A6383"/>
    <w:rsid w:val="007C47B9"/>
    <w:rsid w:val="007F5BCC"/>
    <w:rsid w:val="008204EE"/>
    <w:rsid w:val="00886257"/>
    <w:rsid w:val="00891566"/>
    <w:rsid w:val="008C04F6"/>
    <w:rsid w:val="008F6AF1"/>
    <w:rsid w:val="00923920"/>
    <w:rsid w:val="00932D05"/>
    <w:rsid w:val="00954E6A"/>
    <w:rsid w:val="009C60BD"/>
    <w:rsid w:val="009D0051"/>
    <w:rsid w:val="009D1704"/>
    <w:rsid w:val="00A15E77"/>
    <w:rsid w:val="00A21774"/>
    <w:rsid w:val="00A41881"/>
    <w:rsid w:val="00AE5884"/>
    <w:rsid w:val="00B33E2F"/>
    <w:rsid w:val="00B34CAC"/>
    <w:rsid w:val="00B37FF6"/>
    <w:rsid w:val="00B57283"/>
    <w:rsid w:val="00B826AD"/>
    <w:rsid w:val="00BC2B8D"/>
    <w:rsid w:val="00C11F05"/>
    <w:rsid w:val="00C60060"/>
    <w:rsid w:val="00C611CB"/>
    <w:rsid w:val="00C72550"/>
    <w:rsid w:val="00C97B51"/>
    <w:rsid w:val="00CC4CD6"/>
    <w:rsid w:val="00CD5B14"/>
    <w:rsid w:val="00CE47F1"/>
    <w:rsid w:val="00CE528E"/>
    <w:rsid w:val="00CF51DF"/>
    <w:rsid w:val="00D04B61"/>
    <w:rsid w:val="00D46E8E"/>
    <w:rsid w:val="00D60D7D"/>
    <w:rsid w:val="00D61129"/>
    <w:rsid w:val="00D74F86"/>
    <w:rsid w:val="00DD4CE0"/>
    <w:rsid w:val="00DD6DD5"/>
    <w:rsid w:val="00DE7B24"/>
    <w:rsid w:val="00DF4B51"/>
    <w:rsid w:val="00E11304"/>
    <w:rsid w:val="00E17CDD"/>
    <w:rsid w:val="00E4404C"/>
    <w:rsid w:val="00EA1E66"/>
    <w:rsid w:val="00EB6C03"/>
    <w:rsid w:val="00EC2636"/>
    <w:rsid w:val="00EC7909"/>
    <w:rsid w:val="00ED590A"/>
    <w:rsid w:val="00F15CC6"/>
    <w:rsid w:val="00F278E3"/>
    <w:rsid w:val="00F3447B"/>
    <w:rsid w:val="00F4048D"/>
    <w:rsid w:val="00F55BAF"/>
    <w:rsid w:val="00F73A3A"/>
    <w:rsid w:val="00F92BDB"/>
    <w:rsid w:val="00FD6FF9"/>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C02E76"/>
  <w15:chartTrackingRefBased/>
  <w15:docId w15:val="{E2334B19-AB02-4D99-8508-152A8D438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d-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E6A"/>
    <w:pPr>
      <w:spacing w:after="0" w:line="240" w:lineRule="auto"/>
    </w:pPr>
    <w:rPr>
      <w:rFonts w:ascii="Times New Roman" w:eastAsia="Times New Roman" w:hAnsi="Times New Roman" w:cs="Times New Roman"/>
      <w:kern w:val="0"/>
      <w:sz w:val="20"/>
      <w:szCs w:val="20"/>
      <w:lang w:val="en-US"/>
      <w14:ligatures w14:val="none"/>
    </w:rPr>
  </w:style>
  <w:style w:type="paragraph" w:styleId="Judul1">
    <w:name w:val="heading 1"/>
    <w:basedOn w:val="Normal"/>
    <w:next w:val="Normal"/>
    <w:link w:val="Judul1KAR"/>
    <w:uiPriority w:val="9"/>
    <w:qFormat/>
    <w:rsid w:val="00443A8D"/>
    <w:pPr>
      <w:numPr>
        <w:numId w:val="1"/>
      </w:numPr>
      <w:tabs>
        <w:tab w:val="left" w:pos="426"/>
      </w:tabs>
      <w:spacing w:line="276" w:lineRule="auto"/>
      <w:ind w:left="426" w:hanging="426"/>
      <w:outlineLvl w:val="0"/>
    </w:pPr>
    <w:rPr>
      <w:b/>
      <w:bCs/>
      <w:sz w:val="24"/>
      <w:szCs w:val="24"/>
    </w:rPr>
  </w:style>
  <w:style w:type="paragraph" w:styleId="Judul2">
    <w:name w:val="heading 2"/>
    <w:basedOn w:val="Normal"/>
    <w:next w:val="Normal"/>
    <w:link w:val="Judul2KAR"/>
    <w:uiPriority w:val="9"/>
    <w:semiHidden/>
    <w:unhideWhenUsed/>
    <w:qFormat/>
    <w:rsid w:val="003A1D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semiHidden/>
    <w:unhideWhenUsed/>
    <w:qFormat/>
    <w:rsid w:val="003A1DB7"/>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semiHidden/>
    <w:unhideWhenUsed/>
    <w:qFormat/>
    <w:rsid w:val="003A1DB7"/>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3A1DB7"/>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3A1DB7"/>
    <w:pPr>
      <w:keepNext/>
      <w:keepLines/>
      <w:spacing w:before="4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3A1DB7"/>
    <w:pPr>
      <w:keepNext/>
      <w:keepLines/>
      <w:spacing w:before="4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3A1DB7"/>
    <w:pPr>
      <w:keepNext/>
      <w:keepLines/>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3A1DB7"/>
    <w:pPr>
      <w:keepNext/>
      <w:keepLines/>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443A8D"/>
    <w:rPr>
      <w:rFonts w:ascii="Times New Roman" w:eastAsia="Times New Roman" w:hAnsi="Times New Roman" w:cs="Times New Roman"/>
      <w:b/>
      <w:bCs/>
      <w:kern w:val="0"/>
      <w:sz w:val="24"/>
      <w:szCs w:val="24"/>
      <w:lang w:val="en-US"/>
      <w14:ligatures w14:val="none"/>
    </w:rPr>
  </w:style>
  <w:style w:type="character" w:customStyle="1" w:styleId="Judul2KAR">
    <w:name w:val="Judul 2 KAR"/>
    <w:basedOn w:val="FontParagrafDefault"/>
    <w:link w:val="Judul2"/>
    <w:uiPriority w:val="9"/>
    <w:semiHidden/>
    <w:rsid w:val="003A1DB7"/>
    <w:rPr>
      <w:rFonts w:asciiTheme="majorHAnsi" w:eastAsiaTheme="majorEastAsia" w:hAnsiTheme="majorHAnsi" w:cstheme="majorBidi"/>
      <w:color w:val="0F4761" w:themeColor="accent1" w:themeShade="BF"/>
      <w:sz w:val="32"/>
      <w:szCs w:val="32"/>
    </w:rPr>
  </w:style>
  <w:style w:type="character" w:customStyle="1" w:styleId="Judul3KAR">
    <w:name w:val="Judul 3 KAR"/>
    <w:basedOn w:val="FontParagrafDefault"/>
    <w:link w:val="Judul3"/>
    <w:uiPriority w:val="9"/>
    <w:semiHidden/>
    <w:rsid w:val="003A1DB7"/>
    <w:rPr>
      <w:rFonts w:eastAsiaTheme="majorEastAsia" w:cstheme="majorBidi"/>
      <w:color w:val="0F4761" w:themeColor="accent1" w:themeShade="BF"/>
      <w:sz w:val="28"/>
      <w:szCs w:val="28"/>
    </w:rPr>
  </w:style>
  <w:style w:type="character" w:customStyle="1" w:styleId="Judul4KAR">
    <w:name w:val="Judul 4 KAR"/>
    <w:basedOn w:val="FontParagrafDefault"/>
    <w:link w:val="Judul4"/>
    <w:uiPriority w:val="9"/>
    <w:semiHidden/>
    <w:rsid w:val="003A1DB7"/>
    <w:rPr>
      <w:rFonts w:eastAsiaTheme="majorEastAsia" w:cstheme="majorBidi"/>
      <w:i/>
      <w:iCs/>
      <w:color w:val="0F4761" w:themeColor="accent1" w:themeShade="BF"/>
    </w:rPr>
  </w:style>
  <w:style w:type="character" w:customStyle="1" w:styleId="Judul5KAR">
    <w:name w:val="Judul 5 KAR"/>
    <w:basedOn w:val="FontParagrafDefault"/>
    <w:link w:val="Judul5"/>
    <w:uiPriority w:val="9"/>
    <w:semiHidden/>
    <w:rsid w:val="003A1DB7"/>
    <w:rPr>
      <w:rFonts w:eastAsiaTheme="majorEastAsia" w:cstheme="majorBidi"/>
      <w:color w:val="0F4761" w:themeColor="accent1" w:themeShade="BF"/>
    </w:rPr>
  </w:style>
  <w:style w:type="character" w:customStyle="1" w:styleId="Judul6KAR">
    <w:name w:val="Judul 6 KAR"/>
    <w:basedOn w:val="FontParagrafDefault"/>
    <w:link w:val="Judul6"/>
    <w:uiPriority w:val="9"/>
    <w:semiHidden/>
    <w:rsid w:val="003A1DB7"/>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3A1DB7"/>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3A1DB7"/>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3A1DB7"/>
    <w:rPr>
      <w:rFonts w:eastAsiaTheme="majorEastAsia" w:cstheme="majorBidi"/>
      <w:color w:val="272727" w:themeColor="text1" w:themeTint="D8"/>
    </w:rPr>
  </w:style>
  <w:style w:type="paragraph" w:styleId="Judul">
    <w:name w:val="Title"/>
    <w:basedOn w:val="Normal"/>
    <w:next w:val="Normal"/>
    <w:link w:val="JudulKAR"/>
    <w:qFormat/>
    <w:rsid w:val="00F73A3A"/>
    <w:pPr>
      <w:jc w:val="center"/>
    </w:pPr>
    <w:rPr>
      <w:b/>
      <w:bCs/>
      <w:sz w:val="32"/>
      <w:szCs w:val="32"/>
      <w:lang w:val="en-ID"/>
    </w:rPr>
  </w:style>
  <w:style w:type="character" w:customStyle="1" w:styleId="JudulKAR">
    <w:name w:val="Judul KAR"/>
    <w:basedOn w:val="FontParagrafDefault"/>
    <w:link w:val="Judul"/>
    <w:rsid w:val="00F73A3A"/>
    <w:rPr>
      <w:rFonts w:ascii="Times New Roman" w:eastAsia="Times New Roman" w:hAnsi="Times New Roman" w:cs="Times New Roman"/>
      <w:b/>
      <w:bCs/>
      <w:kern w:val="0"/>
      <w:sz w:val="32"/>
      <w:szCs w:val="32"/>
      <w:lang w:val="en-ID"/>
      <w14:ligatures w14:val="none"/>
    </w:rPr>
  </w:style>
  <w:style w:type="paragraph" w:styleId="Subjudul">
    <w:name w:val="Subtitle"/>
    <w:basedOn w:val="Normal"/>
    <w:next w:val="Normal"/>
    <w:link w:val="SubjudulKAR"/>
    <w:uiPriority w:val="11"/>
    <w:qFormat/>
    <w:rsid w:val="003A1DB7"/>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3A1DB7"/>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3A1DB7"/>
    <w:pPr>
      <w:spacing w:before="160"/>
      <w:jc w:val="center"/>
    </w:pPr>
    <w:rPr>
      <w:i/>
      <w:iCs/>
      <w:color w:val="404040" w:themeColor="text1" w:themeTint="BF"/>
    </w:rPr>
  </w:style>
  <w:style w:type="character" w:customStyle="1" w:styleId="KutipanKAR">
    <w:name w:val="Kutipan KAR"/>
    <w:basedOn w:val="FontParagrafDefault"/>
    <w:link w:val="Kutipan"/>
    <w:uiPriority w:val="29"/>
    <w:rsid w:val="003A1DB7"/>
    <w:rPr>
      <w:i/>
      <w:iCs/>
      <w:color w:val="404040" w:themeColor="text1" w:themeTint="BF"/>
    </w:rPr>
  </w:style>
  <w:style w:type="paragraph" w:styleId="DaftarParagraf">
    <w:name w:val="List Paragraph"/>
    <w:basedOn w:val="Normal"/>
    <w:qFormat/>
    <w:rsid w:val="003A1DB7"/>
    <w:pPr>
      <w:ind w:left="720"/>
      <w:contextualSpacing/>
    </w:pPr>
  </w:style>
  <w:style w:type="character" w:styleId="PenekananKeras">
    <w:name w:val="Intense Emphasis"/>
    <w:basedOn w:val="FontParagrafDefault"/>
    <w:uiPriority w:val="21"/>
    <w:qFormat/>
    <w:rsid w:val="003A1DB7"/>
    <w:rPr>
      <w:i/>
      <w:iCs/>
      <w:color w:val="0F4761" w:themeColor="accent1" w:themeShade="BF"/>
    </w:rPr>
  </w:style>
  <w:style w:type="paragraph" w:styleId="KutipanyangSering">
    <w:name w:val="Intense Quote"/>
    <w:basedOn w:val="Normal"/>
    <w:next w:val="Normal"/>
    <w:link w:val="KutipanyangSeringKAR"/>
    <w:uiPriority w:val="30"/>
    <w:qFormat/>
    <w:rsid w:val="003A1D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3A1DB7"/>
    <w:rPr>
      <w:i/>
      <w:iCs/>
      <w:color w:val="0F4761" w:themeColor="accent1" w:themeShade="BF"/>
    </w:rPr>
  </w:style>
  <w:style w:type="character" w:styleId="ReferensiyangSering">
    <w:name w:val="Intense Reference"/>
    <w:basedOn w:val="FontParagrafDefault"/>
    <w:uiPriority w:val="32"/>
    <w:qFormat/>
    <w:rsid w:val="003A1DB7"/>
    <w:rPr>
      <w:b/>
      <w:bCs/>
      <w:smallCaps/>
      <w:color w:val="0F4761" w:themeColor="accent1" w:themeShade="BF"/>
      <w:spacing w:val="5"/>
    </w:rPr>
  </w:style>
  <w:style w:type="paragraph" w:styleId="Header">
    <w:name w:val="header"/>
    <w:basedOn w:val="Normal"/>
    <w:link w:val="HeaderKAR"/>
    <w:uiPriority w:val="99"/>
    <w:unhideWhenUsed/>
    <w:rsid w:val="00954E6A"/>
    <w:pPr>
      <w:tabs>
        <w:tab w:val="center" w:pos="4513"/>
        <w:tab w:val="right" w:pos="9026"/>
      </w:tabs>
    </w:pPr>
  </w:style>
  <w:style w:type="character" w:customStyle="1" w:styleId="HeaderKAR">
    <w:name w:val="Header KAR"/>
    <w:basedOn w:val="FontParagrafDefault"/>
    <w:link w:val="Header"/>
    <w:uiPriority w:val="99"/>
    <w:rsid w:val="00954E6A"/>
  </w:style>
  <w:style w:type="paragraph" w:styleId="Footer">
    <w:name w:val="footer"/>
    <w:basedOn w:val="Normal"/>
    <w:link w:val="FooterKAR"/>
    <w:uiPriority w:val="99"/>
    <w:unhideWhenUsed/>
    <w:rsid w:val="00954E6A"/>
    <w:pPr>
      <w:tabs>
        <w:tab w:val="center" w:pos="4513"/>
        <w:tab w:val="right" w:pos="9026"/>
      </w:tabs>
    </w:pPr>
  </w:style>
  <w:style w:type="character" w:customStyle="1" w:styleId="FooterKAR">
    <w:name w:val="Footer KAR"/>
    <w:basedOn w:val="FontParagrafDefault"/>
    <w:link w:val="Footer"/>
    <w:uiPriority w:val="99"/>
    <w:rsid w:val="00954E6A"/>
  </w:style>
  <w:style w:type="table" w:styleId="KisiTabel">
    <w:name w:val="Table Grid"/>
    <w:basedOn w:val="TabelNormal"/>
    <w:rsid w:val="00954E6A"/>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FontParagrafDefault"/>
    <w:rsid w:val="00954E6A"/>
  </w:style>
  <w:style w:type="character" w:styleId="Hyperlink">
    <w:name w:val="Hyperlink"/>
    <w:basedOn w:val="FontParagrafDefault"/>
    <w:uiPriority w:val="99"/>
    <w:unhideWhenUsed/>
    <w:rsid w:val="009D0051"/>
    <w:rPr>
      <w:color w:val="467886" w:themeColor="hyperlink"/>
      <w:u w:val="single"/>
    </w:rPr>
  </w:style>
  <w:style w:type="character" w:styleId="SebutanYangBelumTerselesaikan">
    <w:name w:val="Unresolved Mention"/>
    <w:basedOn w:val="FontParagrafDefault"/>
    <w:uiPriority w:val="99"/>
    <w:semiHidden/>
    <w:unhideWhenUsed/>
    <w:rsid w:val="009D0051"/>
    <w:rPr>
      <w:color w:val="605E5C"/>
      <w:shd w:val="clear" w:color="auto" w:fill="E1DFDD"/>
    </w:rPr>
  </w:style>
  <w:style w:type="character" w:styleId="HiperlinkyangDiikuti">
    <w:name w:val="FollowedHyperlink"/>
    <w:basedOn w:val="FontParagrafDefault"/>
    <w:uiPriority w:val="99"/>
    <w:semiHidden/>
    <w:unhideWhenUsed/>
    <w:rsid w:val="00192AEB"/>
    <w:rPr>
      <w:color w:val="96607D" w:themeColor="followedHyperlink"/>
      <w:u w:val="single"/>
    </w:rPr>
  </w:style>
  <w:style w:type="paragraph" w:styleId="Bibliografi">
    <w:name w:val="Bibliography"/>
    <w:basedOn w:val="Normal"/>
    <w:next w:val="Normal"/>
    <w:uiPriority w:val="37"/>
    <w:unhideWhenUsed/>
    <w:rsid w:val="00F55B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834625">
      <w:bodyDiv w:val="1"/>
      <w:marLeft w:val="0"/>
      <w:marRight w:val="0"/>
      <w:marTop w:val="0"/>
      <w:marBottom w:val="0"/>
      <w:divBdr>
        <w:top w:val="none" w:sz="0" w:space="0" w:color="auto"/>
        <w:left w:val="none" w:sz="0" w:space="0" w:color="auto"/>
        <w:bottom w:val="none" w:sz="0" w:space="0" w:color="auto"/>
        <w:right w:val="none" w:sz="0" w:space="0" w:color="auto"/>
      </w:divBdr>
    </w:div>
    <w:div w:id="223609361">
      <w:bodyDiv w:val="1"/>
      <w:marLeft w:val="0"/>
      <w:marRight w:val="0"/>
      <w:marTop w:val="0"/>
      <w:marBottom w:val="0"/>
      <w:divBdr>
        <w:top w:val="none" w:sz="0" w:space="0" w:color="auto"/>
        <w:left w:val="none" w:sz="0" w:space="0" w:color="auto"/>
        <w:bottom w:val="none" w:sz="0" w:space="0" w:color="auto"/>
        <w:right w:val="none" w:sz="0" w:space="0" w:color="auto"/>
      </w:divBdr>
    </w:div>
    <w:div w:id="300044002">
      <w:bodyDiv w:val="1"/>
      <w:marLeft w:val="0"/>
      <w:marRight w:val="0"/>
      <w:marTop w:val="0"/>
      <w:marBottom w:val="0"/>
      <w:divBdr>
        <w:top w:val="none" w:sz="0" w:space="0" w:color="auto"/>
        <w:left w:val="none" w:sz="0" w:space="0" w:color="auto"/>
        <w:bottom w:val="none" w:sz="0" w:space="0" w:color="auto"/>
        <w:right w:val="none" w:sz="0" w:space="0" w:color="auto"/>
      </w:divBdr>
    </w:div>
    <w:div w:id="699859985">
      <w:bodyDiv w:val="1"/>
      <w:marLeft w:val="0"/>
      <w:marRight w:val="0"/>
      <w:marTop w:val="0"/>
      <w:marBottom w:val="0"/>
      <w:divBdr>
        <w:top w:val="none" w:sz="0" w:space="0" w:color="auto"/>
        <w:left w:val="none" w:sz="0" w:space="0" w:color="auto"/>
        <w:bottom w:val="none" w:sz="0" w:space="0" w:color="auto"/>
        <w:right w:val="none" w:sz="0" w:space="0" w:color="auto"/>
      </w:divBdr>
    </w:div>
    <w:div w:id="735589703">
      <w:bodyDiv w:val="1"/>
      <w:marLeft w:val="0"/>
      <w:marRight w:val="0"/>
      <w:marTop w:val="0"/>
      <w:marBottom w:val="0"/>
      <w:divBdr>
        <w:top w:val="none" w:sz="0" w:space="0" w:color="auto"/>
        <w:left w:val="none" w:sz="0" w:space="0" w:color="auto"/>
        <w:bottom w:val="none" w:sz="0" w:space="0" w:color="auto"/>
        <w:right w:val="none" w:sz="0" w:space="0" w:color="auto"/>
      </w:divBdr>
    </w:div>
    <w:div w:id="1012026053">
      <w:bodyDiv w:val="1"/>
      <w:marLeft w:val="0"/>
      <w:marRight w:val="0"/>
      <w:marTop w:val="0"/>
      <w:marBottom w:val="0"/>
      <w:divBdr>
        <w:top w:val="none" w:sz="0" w:space="0" w:color="auto"/>
        <w:left w:val="none" w:sz="0" w:space="0" w:color="auto"/>
        <w:bottom w:val="none" w:sz="0" w:space="0" w:color="auto"/>
        <w:right w:val="none" w:sz="0" w:space="0" w:color="auto"/>
      </w:divBdr>
    </w:div>
    <w:div w:id="1112478337">
      <w:bodyDiv w:val="1"/>
      <w:marLeft w:val="0"/>
      <w:marRight w:val="0"/>
      <w:marTop w:val="0"/>
      <w:marBottom w:val="0"/>
      <w:divBdr>
        <w:top w:val="none" w:sz="0" w:space="0" w:color="auto"/>
        <w:left w:val="none" w:sz="0" w:space="0" w:color="auto"/>
        <w:bottom w:val="none" w:sz="0" w:space="0" w:color="auto"/>
        <w:right w:val="none" w:sz="0" w:space="0" w:color="auto"/>
      </w:divBdr>
    </w:div>
    <w:div w:id="1269503965">
      <w:bodyDiv w:val="1"/>
      <w:marLeft w:val="0"/>
      <w:marRight w:val="0"/>
      <w:marTop w:val="0"/>
      <w:marBottom w:val="0"/>
      <w:divBdr>
        <w:top w:val="none" w:sz="0" w:space="0" w:color="auto"/>
        <w:left w:val="none" w:sz="0" w:space="0" w:color="auto"/>
        <w:bottom w:val="none" w:sz="0" w:space="0" w:color="auto"/>
        <w:right w:val="none" w:sz="0" w:space="0" w:color="auto"/>
      </w:divBdr>
    </w:div>
    <w:div w:id="1303578531">
      <w:bodyDiv w:val="1"/>
      <w:marLeft w:val="0"/>
      <w:marRight w:val="0"/>
      <w:marTop w:val="0"/>
      <w:marBottom w:val="0"/>
      <w:divBdr>
        <w:top w:val="none" w:sz="0" w:space="0" w:color="auto"/>
        <w:left w:val="none" w:sz="0" w:space="0" w:color="auto"/>
        <w:bottom w:val="none" w:sz="0" w:space="0" w:color="auto"/>
        <w:right w:val="none" w:sz="0" w:space="0" w:color="auto"/>
      </w:divBdr>
    </w:div>
    <w:div w:id="1502306847">
      <w:bodyDiv w:val="1"/>
      <w:marLeft w:val="0"/>
      <w:marRight w:val="0"/>
      <w:marTop w:val="0"/>
      <w:marBottom w:val="0"/>
      <w:divBdr>
        <w:top w:val="none" w:sz="0" w:space="0" w:color="auto"/>
        <w:left w:val="none" w:sz="0" w:space="0" w:color="auto"/>
        <w:bottom w:val="none" w:sz="0" w:space="0" w:color="auto"/>
        <w:right w:val="none" w:sz="0" w:space="0" w:color="auto"/>
      </w:divBdr>
    </w:div>
    <w:div w:id="1601136285">
      <w:bodyDiv w:val="1"/>
      <w:marLeft w:val="0"/>
      <w:marRight w:val="0"/>
      <w:marTop w:val="0"/>
      <w:marBottom w:val="0"/>
      <w:divBdr>
        <w:top w:val="none" w:sz="0" w:space="0" w:color="auto"/>
        <w:left w:val="none" w:sz="0" w:space="0" w:color="auto"/>
        <w:bottom w:val="none" w:sz="0" w:space="0" w:color="auto"/>
        <w:right w:val="none" w:sz="0" w:space="0" w:color="auto"/>
      </w:divBdr>
    </w:div>
    <w:div w:id="1742756479">
      <w:bodyDiv w:val="1"/>
      <w:marLeft w:val="0"/>
      <w:marRight w:val="0"/>
      <w:marTop w:val="0"/>
      <w:marBottom w:val="0"/>
      <w:divBdr>
        <w:top w:val="none" w:sz="0" w:space="0" w:color="auto"/>
        <w:left w:val="none" w:sz="0" w:space="0" w:color="auto"/>
        <w:bottom w:val="none" w:sz="0" w:space="0" w:color="auto"/>
        <w:right w:val="none" w:sz="0" w:space="0" w:color="auto"/>
      </w:divBdr>
    </w:div>
    <w:div w:id="1878273836">
      <w:bodyDiv w:val="1"/>
      <w:marLeft w:val="0"/>
      <w:marRight w:val="0"/>
      <w:marTop w:val="0"/>
      <w:marBottom w:val="0"/>
      <w:divBdr>
        <w:top w:val="none" w:sz="0" w:space="0" w:color="auto"/>
        <w:left w:val="none" w:sz="0" w:space="0" w:color="auto"/>
        <w:bottom w:val="none" w:sz="0" w:space="0" w:color="auto"/>
        <w:right w:val="none" w:sz="0" w:space="0" w:color="auto"/>
      </w:divBdr>
    </w:div>
    <w:div w:id="1891530234">
      <w:bodyDiv w:val="1"/>
      <w:marLeft w:val="0"/>
      <w:marRight w:val="0"/>
      <w:marTop w:val="0"/>
      <w:marBottom w:val="0"/>
      <w:divBdr>
        <w:top w:val="none" w:sz="0" w:space="0" w:color="auto"/>
        <w:left w:val="none" w:sz="0" w:space="0" w:color="auto"/>
        <w:bottom w:val="none" w:sz="0" w:space="0" w:color="auto"/>
        <w:right w:val="none" w:sz="0" w:space="0" w:color="auto"/>
      </w:divBdr>
    </w:div>
    <w:div w:id="1952544916">
      <w:bodyDiv w:val="1"/>
      <w:marLeft w:val="0"/>
      <w:marRight w:val="0"/>
      <w:marTop w:val="0"/>
      <w:marBottom w:val="0"/>
      <w:divBdr>
        <w:top w:val="none" w:sz="0" w:space="0" w:color="auto"/>
        <w:left w:val="none" w:sz="0" w:space="0" w:color="auto"/>
        <w:bottom w:val="none" w:sz="0" w:space="0" w:color="auto"/>
        <w:right w:val="none" w:sz="0" w:space="0" w:color="auto"/>
      </w:divBdr>
    </w:div>
    <w:div w:id="1973902862">
      <w:bodyDiv w:val="1"/>
      <w:marLeft w:val="0"/>
      <w:marRight w:val="0"/>
      <w:marTop w:val="0"/>
      <w:marBottom w:val="0"/>
      <w:divBdr>
        <w:top w:val="none" w:sz="0" w:space="0" w:color="auto"/>
        <w:left w:val="none" w:sz="0" w:space="0" w:color="auto"/>
        <w:bottom w:val="none" w:sz="0" w:space="0" w:color="auto"/>
        <w:right w:val="none" w:sz="0" w:space="0" w:color="auto"/>
      </w:divBdr>
    </w:div>
    <w:div w:id="2088573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sa/4.0/" TargetMode="Externa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2.sv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sv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hyperlink" Target="https://jurnal.kreasipustaka.com/krestama-math"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reativecommons.org/licenses/by-sa/4.0/" TargetMode="External"/><Relationship Id="rId14" Type="http://schemas.openxmlformats.org/officeDocument/2006/relationships/image" Target="media/image4.svg"/><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hyperlink" Target="https://doi.org/xx.xxxxx/permata.vxxxxx" TargetMode="External"/><Relationship Id="rId1" Type="http://schemas.openxmlformats.org/officeDocument/2006/relationships/hyperlink" Target="https://jurnal.kreasipustaka.com/permata"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s://doi.org/xx.xxxxx/permata.vxxxxx" TargetMode="External"/><Relationship Id="rId1" Type="http://schemas.openxmlformats.org/officeDocument/2006/relationships/hyperlink" Target="https://jurnal.kreasipustaka.com/permata"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s://doi.org/xx.xxxxx/permata.vxxxxx" TargetMode="External"/><Relationship Id="rId1" Type="http://schemas.openxmlformats.org/officeDocument/2006/relationships/hyperlink" Target="https://jurnal.kreasipustaka.com/permata" TargetMode="External"/></Relationships>
</file>

<file path=word/_rels/header3.xml.rels><?xml version="1.0" encoding="UTF-8" standalone="yes"?>
<Relationships xmlns="http://schemas.openxmlformats.org/package/2006/relationships"><Relationship Id="rId2" Type="http://schemas.openxmlformats.org/officeDocument/2006/relationships/hyperlink" Target="https://doi.org/xx.xxxxx/permata.vxxxxx" TargetMode="External"/><Relationship Id="rId1" Type="http://schemas.openxmlformats.org/officeDocument/2006/relationships/hyperlink" Target="https://jurnal.kreasipustaka.com/perm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Mis18</b:Tag>
    <b:SourceType>Book</b:SourceType>
    <b:Guid>{195F2141-22D6-40AD-9B8E-6A39B9C95565}</b:Guid>
    <b:Title>Teori Grup</b:Title>
    <b:Year>2018</b:Year>
    <b:City>Cirebon</b:City>
    <b:Publisher>CV</b:Publisher>
    <b:Author>
      <b:Author>
        <b:NameList>
          <b:Person>
            <b:Last>Misri</b:Last>
            <b:Middle>Ali</b:Middle>
            <b:First>Muhamad</b:First>
          </b:Person>
        </b:NameList>
      </b:Author>
    </b:Author>
    <b:RefOrder>2</b:RefOrder>
  </b:Source>
  <b:Source>
    <b:Tag>Mis24</b:Tag>
    <b:SourceType>JournalArticle</b:SourceType>
    <b:Guid>{EDD11E06-3BB2-4057-86DC-44BB7C771980}</b:Guid>
    <b:Title>SEIR Mathematical Model with the Use of Hand Sanitizers to Prevent the Spread of Covid-19 Disease</b:Title>
    <b:JournalName>CAUCHY: Jurnal Matematika Murni dan Aplikasi</b:JournalName>
    <b:Year>2024</b:Year>
    <b:Pages>138-154</b:Pages>
    <b:Author>
      <b:Author>
        <b:NameList>
          <b:Person>
            <b:Last>Misri</b:Last>
            <b:Middle>Ali</b:Middle>
            <b:First>Muhamad</b:First>
          </b:Person>
          <b:Person>
            <b:Last>Qadr</b:Last>
            <b:Middle>Hussien</b:Middle>
            <b:First>Khelan</b:First>
          </b:Person>
          <b:Person>
            <b:Last>Rahmatullah</b:Last>
            <b:Middle>Avif</b:Middle>
            <b:First>Muhammad</b:First>
          </b:Person>
        </b:NameList>
      </b:Author>
    </b:Author>
    <b:Volume>9</b:Volume>
    <b:Issue>1</b:Issue>
    <b:DOI>https://doi.org/10.18860/ca.v9i1.25754</b:DOI>
    <b:RefOrder>3</b:RefOrder>
  </b:Source>
  <b:Source>
    <b:Tag>Har24</b:Tag>
    <b:SourceType>JournalArticle</b:SourceType>
    <b:Guid>{E012A90D-4EF9-4B9B-94D7-AD2967BD7206}</b:Guid>
    <b:Title>Implementasi Pewarnaan Graf Menggunakan Algoritma Welsh-Powell pada Peta Indonesia</b:Title>
    <b:Year>2024</b:Year>
    <b:JournalName>JURNAL SILOGISME: Kajian Ilmu Matematika dan Pembelajarannya</b:JournalName>
    <b:Pages>94-103</b:Pages>
    <b:Author>
      <b:Author>
        <b:NameList>
          <b:Person>
            <b:Last>Hariyani</b:Last>
            <b:First>Rizky</b:First>
          </b:Person>
          <b:Person>
            <b:Last>Misri</b:Last>
            <b:Middle>Ali</b:Middle>
            <b:First>Muhamad</b:First>
          </b:Person>
          <b:Person>
            <b:Last>Handoko</b:Last>
            <b:First>Hendri</b:First>
          </b:Person>
        </b:NameList>
      </b:Author>
    </b:Author>
    <b:Volume>9</b:Volume>
    <b:Issue>2</b:Issue>
    <b:DOI>http://dx.doi.org/10.24269/silogisme.v9i2.9409</b:DOI>
    <b:RefOrder>1</b:RefOrder>
  </b:Source>
</b:Sources>
</file>

<file path=customXml/itemProps1.xml><?xml version="1.0" encoding="utf-8"?>
<ds:datastoreItem xmlns:ds="http://schemas.openxmlformats.org/officeDocument/2006/customXml" ds:itemID="{B756754F-2B16-49AE-8D57-901543C22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4</Pages>
  <Words>1656</Words>
  <Characters>10119</Characters>
  <Application>Microsoft Office Word</Application>
  <DocSecurity>0</DocSecurity>
  <Lines>194</Lines>
  <Paragraphs>73</Paragraphs>
  <ScaleCrop>false</ScaleCrop>
  <Company/>
  <LinksUpToDate>false</LinksUpToDate>
  <CharactersWithSpaces>11707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Muhamad Ali Misri</dc:creator>
  <cp:keywords/>
  <dc:description/>
  <cp:lastModifiedBy>Muhamad Ali Misri</cp:lastModifiedBy>
  <cp:revision>72</cp:revision>
  <dcterms:created xsi:type="dcterms:W3CDTF">2025-05-28T17:54:00Z</dcterms:created>
  <dcterms:modified xsi:type="dcterms:W3CDTF">2025-09-17T07:30:00Z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c5a0f05d-bca7-486d-838c-49e7d080bebd</vt:lpwstr>
  </property>
</Properties>
</file>